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5FA" w:rsidRPr="00B86E0A" w:rsidRDefault="009C55FA" w:rsidP="009C55FA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1338BD" wp14:editId="0474791D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FA" w:rsidRPr="00B86E0A" w:rsidRDefault="009C55FA" w:rsidP="009C55F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9C55FA" w:rsidRPr="003E2CDD" w:rsidRDefault="009C55FA" w:rsidP="009C55FA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9C55FA" w:rsidRPr="00B86E0A" w:rsidRDefault="009C55FA" w:rsidP="009C55FA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C55FA" w:rsidRPr="000E2AF2" w:rsidRDefault="009C55FA" w:rsidP="009C55F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16"/>
          <w:szCs w:val="16"/>
          <w:lang w:eastAsia="ru-RU"/>
        </w:rPr>
      </w:pPr>
    </w:p>
    <w:p w:rsidR="009C55FA" w:rsidRPr="00B86E0A" w:rsidRDefault="009C55FA" w:rsidP="009C55F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9C55FA" w:rsidRPr="004C5637" w:rsidRDefault="009C55FA" w:rsidP="009C55FA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C55FA" w:rsidRPr="004C5637" w:rsidRDefault="009C55FA" w:rsidP="009C55FA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 года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№____________________</w:t>
      </w:r>
    </w:p>
    <w:p w:rsidR="009C55FA" w:rsidRPr="004C5637" w:rsidRDefault="009C55FA" w:rsidP="009C55FA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      г. Санкт-Петербург</w:t>
      </w:r>
    </w:p>
    <w:p w:rsidR="009C55FA" w:rsidRDefault="009C55FA" w:rsidP="009C55F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C55FA" w:rsidRPr="004C5637" w:rsidRDefault="009C55FA" w:rsidP="009C55F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C55FA" w:rsidRPr="004C5637" w:rsidRDefault="009C55FA" w:rsidP="009C5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</w:p>
    <w:p w:rsidR="009C55FA" w:rsidRPr="004C5637" w:rsidRDefault="009C55FA" w:rsidP="009C5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 значения «</w:t>
      </w:r>
      <w:r w:rsidRPr="009C5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кладбище советских воинов, погибших в 1941-44 гг., среди них – Герой Советского Союза: Поляков С.Н. (1908-1943)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</w:t>
      </w:r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Агалатовское</w:t>
      </w:r>
      <w:proofErr w:type="spellEnd"/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сельское поселение, д. </w:t>
      </w:r>
      <w:proofErr w:type="spellStart"/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Агалатово</w:t>
      </w:r>
      <w:proofErr w:type="spellEnd"/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Приозерское</w:t>
      </w:r>
      <w:proofErr w:type="spellEnd"/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шоссе, участок № 14</w:t>
      </w:r>
    </w:p>
    <w:p w:rsidR="009C55FA" w:rsidRPr="004C5637" w:rsidRDefault="009C55FA" w:rsidP="009C5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55FA" w:rsidRPr="004C5637" w:rsidRDefault="009C55FA" w:rsidP="009C5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9.2, 20, 33 Федерального закона от 25 июня 2002 года № 73-ФЗ «Об объектах культурного наследия (памятниках истории и культуры) народов Российской Федерации», статьей 4 областного закона </w:t>
      </w:r>
      <w:r w:rsidRPr="004C5637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 декабря 2015 года № 140-оз «</w:t>
      </w:r>
      <w:r w:rsidRPr="004C5637">
        <w:rPr>
          <w:rFonts w:ascii="Times New Roman" w:hAnsi="Times New Roman" w:cs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</w:t>
      </w:r>
      <w:proofErr w:type="gramEnd"/>
      <w:r w:rsidRPr="004C5637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п. 2.1.1.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</w:t>
      </w:r>
      <w:r w:rsidRPr="004C5637">
        <w:rPr>
          <w:rFonts w:ascii="Times New Roman" w:hAnsi="Times New Roman" w:cs="Times New Roman"/>
          <w:sz w:val="28"/>
          <w:szCs w:val="28"/>
        </w:rPr>
        <w:t xml:space="preserve">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9C55FA" w:rsidRPr="004C5637" w:rsidRDefault="009C55FA" w:rsidP="009C5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регионального значения </w:t>
      </w:r>
      <w:r w:rsidRPr="009C55FA">
        <w:rPr>
          <w:rFonts w:ascii="Times New Roman" w:eastAsia="Times New Roman" w:hAnsi="Times New Roman" w:cs="Times New Roman"/>
          <w:sz w:val="28"/>
          <w:szCs w:val="28"/>
          <w:lang w:eastAsia="ru-RU"/>
        </w:rPr>
        <w:t>«Братское кладбище советских воинов, погибших в 1941-44 гг., среди них – Герой Советского Союза: Поляков С.Н. (1908-1943)»</w:t>
      </w:r>
      <w:r w:rsidRPr="009C55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адрес (местонахождение): Ленинградская область, Всеволожский муниципальный район, </w:t>
      </w:r>
      <w:proofErr w:type="spellStart"/>
      <w:r w:rsidRPr="009C55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Агалатовское</w:t>
      </w:r>
      <w:proofErr w:type="spellEnd"/>
      <w:r w:rsidRPr="009C55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сельское поселение, д. </w:t>
      </w:r>
      <w:proofErr w:type="spellStart"/>
      <w:r w:rsidRPr="009C55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Агалатово</w:t>
      </w:r>
      <w:proofErr w:type="spellEnd"/>
      <w:r w:rsidRPr="009C55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9C55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Приозерское</w:t>
      </w:r>
      <w:proofErr w:type="spellEnd"/>
      <w:r w:rsidRPr="009C55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шоссе, участок № 14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приложению к настоящему приказу.</w:t>
      </w:r>
    </w:p>
    <w:p w:rsidR="009C55FA" w:rsidRPr="004C5637" w:rsidRDefault="009C55FA" w:rsidP="009C5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:rsidR="009C55FA" w:rsidRPr="004C5637" w:rsidRDefault="009C55FA" w:rsidP="009C55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9C55FA" w:rsidRDefault="009C55FA" w:rsidP="009C55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9C55FA" w:rsidRDefault="009C55FA" w:rsidP="009C55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5FA" w:rsidRDefault="009C55FA" w:rsidP="009C55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5FA" w:rsidRPr="004C5637" w:rsidRDefault="009C55FA" w:rsidP="009C55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:rsidR="009C55FA" w:rsidRPr="004C5637" w:rsidRDefault="009C55FA" w:rsidP="009C55F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оставляю за собой. </w:t>
      </w:r>
    </w:p>
    <w:p w:rsidR="009C55FA" w:rsidRDefault="009C55FA" w:rsidP="009C55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5FA" w:rsidRPr="004C5637" w:rsidRDefault="009C55FA" w:rsidP="009C55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5FA" w:rsidRDefault="009C55FA" w:rsidP="009C5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Председателя </w:t>
      </w:r>
    </w:p>
    <w:p w:rsidR="009C55FA" w:rsidRDefault="009C55FA" w:rsidP="009C5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– </w:t>
      </w:r>
    </w:p>
    <w:p w:rsidR="009C55FA" w:rsidRDefault="009C55FA" w:rsidP="009C5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комитета </w:t>
      </w:r>
    </w:p>
    <w:p w:rsidR="009C55FA" w:rsidRPr="004C5637" w:rsidRDefault="009C55FA" w:rsidP="009C5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В.О. Цой</w:t>
      </w: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AD0BB2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081B03" wp14:editId="6FF99E8B">
            <wp:extent cx="6182126" cy="4210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378" t="12631" r="20433" b="40313"/>
                    <a:stretch/>
                  </pic:blipFill>
                  <pic:spPr bwMode="auto">
                    <a:xfrm>
                      <a:off x="0" y="0"/>
                      <a:ext cx="6181489" cy="420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5FA" w:rsidRPr="00921332" w:rsidRDefault="009C55FA" w:rsidP="009C55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9C55FA" w:rsidRPr="00921332" w:rsidSect="003F0B2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9C55FA" w:rsidTr="0051219E">
        <w:tc>
          <w:tcPr>
            <w:tcW w:w="5812" w:type="dxa"/>
          </w:tcPr>
          <w:p w:rsidR="009C55FA" w:rsidRDefault="009C55FA" w:rsidP="0051219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9C55FA" w:rsidRDefault="009C55FA" w:rsidP="00512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</w:p>
          <w:p w:rsidR="009C55FA" w:rsidRDefault="009C55FA" w:rsidP="00512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9C55FA" w:rsidRDefault="009C55FA" w:rsidP="00512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9C55FA" w:rsidRDefault="009C55FA" w:rsidP="00512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__________</w:t>
            </w:r>
          </w:p>
        </w:tc>
      </w:tr>
    </w:tbl>
    <w:p w:rsidR="009C55FA" w:rsidRPr="006479E1" w:rsidRDefault="009C55FA" w:rsidP="009C55F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9C55FA" w:rsidRPr="002B6798" w:rsidRDefault="009C55FA" w:rsidP="009C5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объекта культурного наследия регионального значения 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9C5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кладбище советских воинов, погибших в 1941-44 гг., среди них – Герой Советского Союза: Поляков С.Н. (1908-1943)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</w:t>
      </w:r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Агалатовское</w:t>
      </w:r>
      <w:proofErr w:type="spellEnd"/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сельское поселение, д. </w:t>
      </w:r>
      <w:proofErr w:type="spellStart"/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Агалатово</w:t>
      </w:r>
      <w:proofErr w:type="spellEnd"/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Приозерское</w:t>
      </w:r>
      <w:proofErr w:type="spellEnd"/>
      <w:r w:rsidRPr="009C55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шоссе, участок № 14</w:t>
      </w:r>
    </w:p>
    <w:p w:rsidR="009C55FA" w:rsidRDefault="009C55FA" w:rsidP="009C5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104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55"/>
        <w:gridCol w:w="1931"/>
        <w:gridCol w:w="2879"/>
        <w:gridCol w:w="5080"/>
      </w:tblGrid>
      <w:tr w:rsidR="009C55FA" w:rsidRPr="00F93EBC" w:rsidTr="0051219E">
        <w:trPr>
          <w:trHeight w:val="836"/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Pr="00F93EBC" w:rsidRDefault="009C55FA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 xml:space="preserve">№ </w:t>
            </w:r>
            <w:proofErr w:type="spellStart"/>
            <w:r w:rsidRPr="00F93EBC">
              <w:rPr>
                <w:sz w:val="20"/>
                <w:szCs w:val="20"/>
              </w:rPr>
              <w:t>п.п</w:t>
            </w:r>
            <w:proofErr w:type="spellEnd"/>
            <w:r w:rsidRPr="00F93EBC">
              <w:rPr>
                <w:sz w:val="20"/>
                <w:szCs w:val="20"/>
              </w:rPr>
              <w:t>.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Pr="00F93EBC" w:rsidRDefault="009C55FA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Видовая принадлежность предмета охраны</w:t>
            </w:r>
          </w:p>
        </w:tc>
        <w:tc>
          <w:tcPr>
            <w:tcW w:w="28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Pr="00F93EBC" w:rsidRDefault="009C55FA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Предмет охраны</w:t>
            </w:r>
          </w:p>
        </w:tc>
        <w:tc>
          <w:tcPr>
            <w:tcW w:w="50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Pr="00F93EBC" w:rsidRDefault="009C55FA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Фотографии</w:t>
            </w:r>
          </w:p>
        </w:tc>
      </w:tr>
      <w:tr w:rsidR="009C55FA" w:rsidRPr="00F93EBC" w:rsidTr="0051219E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Pr="00F93EBC" w:rsidRDefault="009C55FA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1.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Pr="004C5637" w:rsidRDefault="009C55FA" w:rsidP="0051219E">
            <w:pPr>
              <w:pStyle w:val="10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 w:rsidRPr="004C5637">
              <w:rPr>
                <w:sz w:val="20"/>
                <w:szCs w:val="20"/>
              </w:rPr>
              <w:t>Объемн</w:t>
            </w:r>
            <w:proofErr w:type="gramStart"/>
            <w:r w:rsidRPr="004C5637">
              <w:rPr>
                <w:sz w:val="20"/>
                <w:szCs w:val="20"/>
              </w:rPr>
              <w:t>о-</w:t>
            </w:r>
            <w:proofErr w:type="gramEnd"/>
            <w:r w:rsidRPr="004C5637">
              <w:rPr>
                <w:sz w:val="20"/>
                <w:szCs w:val="20"/>
              </w:rPr>
              <w:t xml:space="preserve"> пространственное решение:</w:t>
            </w:r>
          </w:p>
        </w:tc>
        <w:tc>
          <w:tcPr>
            <w:tcW w:w="28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Default="00AD0BB2" w:rsidP="0051219E">
            <w:pPr>
              <w:pStyle w:val="10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9C55FA">
              <w:rPr>
                <w:sz w:val="20"/>
                <w:szCs w:val="20"/>
              </w:rPr>
              <w:t xml:space="preserve">ространственное и </w:t>
            </w:r>
            <w:r w:rsidR="009C55FA" w:rsidRPr="00E3161F">
              <w:rPr>
                <w:sz w:val="20"/>
                <w:szCs w:val="20"/>
              </w:rPr>
              <w:t>архитектурн</w:t>
            </w:r>
            <w:proofErr w:type="gramStart"/>
            <w:r w:rsidR="009C55FA" w:rsidRPr="00E3161F">
              <w:rPr>
                <w:sz w:val="20"/>
                <w:szCs w:val="20"/>
              </w:rPr>
              <w:t>о-</w:t>
            </w:r>
            <w:proofErr w:type="gramEnd"/>
            <w:r w:rsidR="009C55FA" w:rsidRPr="00E3161F">
              <w:rPr>
                <w:sz w:val="20"/>
                <w:szCs w:val="20"/>
              </w:rPr>
              <w:t xml:space="preserve"> композиционное решение территории памятника. </w:t>
            </w:r>
          </w:p>
          <w:p w:rsidR="009C55FA" w:rsidRPr="009C55FA" w:rsidRDefault="009C55FA" w:rsidP="009C55FA">
            <w:pPr>
              <w:pStyle w:val="10"/>
              <w:rPr>
                <w:sz w:val="20"/>
                <w:szCs w:val="20"/>
              </w:rPr>
            </w:pPr>
            <w:r w:rsidRPr="009C55FA">
              <w:rPr>
                <w:sz w:val="20"/>
                <w:szCs w:val="20"/>
              </w:rPr>
              <w:t>Местоположение.</w:t>
            </w:r>
          </w:p>
          <w:p w:rsidR="009C55FA" w:rsidRPr="009C55FA" w:rsidRDefault="009C55FA" w:rsidP="009C55FA">
            <w:pPr>
              <w:pStyle w:val="10"/>
              <w:rPr>
                <w:sz w:val="20"/>
                <w:szCs w:val="20"/>
              </w:rPr>
            </w:pPr>
            <w:r w:rsidRPr="009C55FA">
              <w:rPr>
                <w:sz w:val="20"/>
                <w:szCs w:val="20"/>
              </w:rPr>
              <w:t>Симметричная композиция центрального постамента. Регулярный характер размещения могил в центральной части кладбища.</w:t>
            </w:r>
          </w:p>
          <w:p w:rsidR="009C55FA" w:rsidRPr="00F93EBC" w:rsidRDefault="009C55FA" w:rsidP="009C55FA">
            <w:pPr>
              <w:pStyle w:val="10"/>
              <w:spacing w:before="0" w:beforeAutospacing="0" w:after="0"/>
              <w:rPr>
                <w:sz w:val="20"/>
                <w:szCs w:val="20"/>
              </w:rPr>
            </w:pPr>
            <w:r w:rsidRPr="009C55FA">
              <w:rPr>
                <w:sz w:val="20"/>
                <w:szCs w:val="20"/>
              </w:rPr>
              <w:t>Сложная форма в плане территории памятника.</w:t>
            </w:r>
          </w:p>
        </w:tc>
        <w:tc>
          <w:tcPr>
            <w:tcW w:w="50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Default="009C55FA" w:rsidP="009C55FA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59264" behindDoc="0" locked="0" layoutInCell="1" allowOverlap="1" wp14:anchorId="432596A3" wp14:editId="1410B82B">
                  <wp:simplePos x="0" y="0"/>
                  <wp:positionH relativeFrom="page">
                    <wp:posOffset>54610</wp:posOffset>
                  </wp:positionH>
                  <wp:positionV relativeFrom="paragraph">
                    <wp:posOffset>-45720</wp:posOffset>
                  </wp:positionV>
                  <wp:extent cx="3077845" cy="2514600"/>
                  <wp:effectExtent l="0" t="0" r="8255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4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55FA" w:rsidRDefault="009C55FA" w:rsidP="009C55FA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</w:p>
          <w:p w:rsidR="004E37BB" w:rsidRDefault="004E37BB" w:rsidP="009C55FA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</w:p>
          <w:p w:rsidR="009C55FA" w:rsidRDefault="004E37BB" w:rsidP="009C55FA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A11C73" wp14:editId="72319AD2">
                  <wp:extent cx="3092363" cy="22574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1734" t="38140" r="29036" b="1604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3109525" cy="2269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55FA" w:rsidRPr="008660F4" w:rsidRDefault="009C55FA" w:rsidP="009C55FA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</w:p>
        </w:tc>
      </w:tr>
      <w:tr w:rsidR="009C55FA" w:rsidRPr="00F93EBC" w:rsidTr="0051219E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Pr="00F93EBC" w:rsidRDefault="009C55FA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lastRenderedPageBreak/>
              <w:t xml:space="preserve">2. 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Pr="00235E3A" w:rsidRDefault="009C55FA" w:rsidP="005121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5E3A">
              <w:rPr>
                <w:rFonts w:ascii="Times New Roman" w:hAnsi="Times New Roman" w:cs="Times New Roman"/>
                <w:sz w:val="20"/>
                <w:szCs w:val="20"/>
              </w:rPr>
              <w:t>Конструкции памятника</w:t>
            </w:r>
          </w:p>
        </w:tc>
        <w:tc>
          <w:tcPr>
            <w:tcW w:w="28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Pr="009C55FA" w:rsidRDefault="009C55FA" w:rsidP="009C55FA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>Мемориальные плиты с фамилиями погребенных воинов  (7 шт.): колотый гранит с полированной лицевой стороной;</w:t>
            </w:r>
          </w:p>
          <w:p w:rsidR="009C55FA" w:rsidRPr="009C55FA" w:rsidRDefault="009C55FA" w:rsidP="009C55FA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>Постамент: бетон облицованный;</w:t>
            </w:r>
          </w:p>
          <w:p w:rsidR="009C55FA" w:rsidRDefault="009C55FA" w:rsidP="009C55FA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 xml:space="preserve">Две группы стилизованных крыльев: металл окрашенный; </w:t>
            </w:r>
          </w:p>
          <w:p w:rsidR="009C55FA" w:rsidRPr="009C55FA" w:rsidRDefault="009C55FA" w:rsidP="009C55FA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>Поклонный крест: дерево лакированное;</w:t>
            </w:r>
          </w:p>
          <w:p w:rsidR="009C55FA" w:rsidRPr="009C55FA" w:rsidRDefault="009C55FA" w:rsidP="009C55FA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>Стела с памятной надписью: полированный гранит;</w:t>
            </w:r>
          </w:p>
          <w:p w:rsidR="009C55FA" w:rsidRPr="009C55FA" w:rsidRDefault="009C55FA" w:rsidP="009C55FA">
            <w:pPr>
              <w:pStyle w:val="TableParagraph"/>
              <w:ind w:right="88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 xml:space="preserve">Низкая часть постамента: </w:t>
            </w:r>
            <w:proofErr w:type="gramStart"/>
            <w:r w:rsidRPr="009C55FA">
              <w:rPr>
                <w:sz w:val="20"/>
                <w:szCs w:val="20"/>
                <w:lang w:val="ru-RU"/>
              </w:rPr>
              <w:t>бетон</w:t>
            </w:r>
            <w:proofErr w:type="gramEnd"/>
            <w:r w:rsidRPr="009C55FA">
              <w:rPr>
                <w:sz w:val="20"/>
                <w:szCs w:val="20"/>
                <w:lang w:val="ru-RU"/>
              </w:rPr>
              <w:t xml:space="preserve"> облицованный керамической плиткой, окрашенный.</w:t>
            </w:r>
          </w:p>
          <w:p w:rsidR="009C55FA" w:rsidRPr="004C5637" w:rsidRDefault="009C55FA" w:rsidP="009C55FA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Надгробия (</w:t>
            </w:r>
            <w:r w:rsidRPr="009C55FA">
              <w:rPr>
                <w:sz w:val="20"/>
                <w:szCs w:val="20"/>
                <w:lang w:val="ru-RU"/>
              </w:rPr>
              <w:t>25 шт.)</w:t>
            </w:r>
            <w:r>
              <w:rPr>
                <w:sz w:val="20"/>
                <w:szCs w:val="20"/>
                <w:lang w:val="ru-RU"/>
              </w:rPr>
              <w:t>:</w:t>
            </w:r>
            <w:r w:rsidRPr="009C55FA">
              <w:rPr>
                <w:sz w:val="20"/>
                <w:szCs w:val="20"/>
                <w:lang w:val="ru-RU"/>
              </w:rPr>
              <w:t xml:space="preserve"> полированный гранит на бетонном основании.</w:t>
            </w:r>
          </w:p>
        </w:tc>
        <w:tc>
          <w:tcPr>
            <w:tcW w:w="50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Default="004E37BB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9024F4" wp14:editId="079CF990">
                  <wp:extent cx="2990850" cy="3295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2046" t="25135" r="31274" b="10202"/>
                          <a:stretch/>
                        </pic:blipFill>
                        <pic:spPr bwMode="auto">
                          <a:xfrm>
                            <a:off x="0" y="0"/>
                            <a:ext cx="3002768" cy="3308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55FA" w:rsidRDefault="009C55FA" w:rsidP="0051219E">
            <w:pPr>
              <w:pStyle w:val="a5"/>
              <w:spacing w:before="0" w:beforeAutospacing="0" w:after="0"/>
            </w:pPr>
          </w:p>
          <w:p w:rsidR="004E37BB" w:rsidRDefault="004E37BB" w:rsidP="0051219E">
            <w:pPr>
              <w:pStyle w:val="a5"/>
              <w:spacing w:before="0" w:beforeAutospacing="0" w:after="0"/>
            </w:pPr>
            <w:r>
              <w:rPr>
                <w:noProof/>
              </w:rPr>
              <w:drawing>
                <wp:inline distT="0" distB="0" distL="0" distR="0" wp14:anchorId="7E968E0A" wp14:editId="658235CC">
                  <wp:extent cx="2989149" cy="3343275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2958" t="23500" r="30422" b="10972"/>
                          <a:stretch/>
                        </pic:blipFill>
                        <pic:spPr bwMode="auto">
                          <a:xfrm>
                            <a:off x="0" y="0"/>
                            <a:ext cx="2990542" cy="3344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2EC0" w:rsidRDefault="00C12EC0" w:rsidP="0051219E">
            <w:pPr>
              <w:pStyle w:val="a5"/>
              <w:spacing w:before="0" w:beforeAutospacing="0" w:after="0"/>
            </w:pPr>
          </w:p>
          <w:p w:rsidR="004E37BB" w:rsidRPr="00386ABC" w:rsidRDefault="004E37BB" w:rsidP="0051219E">
            <w:pPr>
              <w:pStyle w:val="a5"/>
              <w:spacing w:before="0" w:beforeAutospacing="0" w:after="0"/>
            </w:pPr>
            <w:r>
              <w:rPr>
                <w:noProof/>
              </w:rPr>
              <w:drawing>
                <wp:inline distT="0" distB="0" distL="0" distR="0" wp14:anchorId="153F9C1C" wp14:editId="0D58C675">
                  <wp:extent cx="3013302" cy="2265033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1399" t="34599" r="29288" b="18121"/>
                          <a:stretch/>
                        </pic:blipFill>
                        <pic:spPr bwMode="auto">
                          <a:xfrm>
                            <a:off x="0" y="0"/>
                            <a:ext cx="3020943" cy="2270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5FA" w:rsidRPr="00F93EBC" w:rsidTr="00C12EC0">
        <w:trPr>
          <w:trHeight w:val="14196"/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Pr="00F93EBC" w:rsidRDefault="009C55FA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lastRenderedPageBreak/>
              <w:t xml:space="preserve">3. 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Pr="00235E3A" w:rsidRDefault="009C55FA" w:rsidP="0051219E">
            <w:pPr>
              <w:spacing w:line="240" w:lineRule="auto"/>
              <w:rPr>
                <w:rFonts w:ascii="Times Roman" w:hAnsi="Times Roman"/>
                <w:sz w:val="20"/>
                <w:szCs w:val="20"/>
              </w:rPr>
            </w:pPr>
            <w:r w:rsidRPr="00235E3A">
              <w:rPr>
                <w:rFonts w:ascii="Times New Roman" w:hAnsi="Times New Roman" w:cs="Times New Roman"/>
                <w:sz w:val="20"/>
                <w:szCs w:val="20"/>
              </w:rPr>
              <w:t>Архитектурное</w:t>
            </w:r>
            <w:r w:rsidRPr="00235E3A">
              <w:rPr>
                <w:rFonts w:ascii="Times Roman" w:hAnsi="Times Roman"/>
                <w:sz w:val="20"/>
                <w:szCs w:val="20"/>
              </w:rPr>
              <w:t xml:space="preserve"> </w:t>
            </w:r>
            <w:r w:rsidRPr="00235E3A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28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C55FA" w:rsidRPr="009C55FA" w:rsidRDefault="00AD0BB2" w:rsidP="009C55FA">
            <w:pPr>
              <w:pStyle w:val="TableParagraph"/>
              <w:spacing w:line="274" w:lineRule="exact"/>
              <w:ind w:right="92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Ф</w:t>
            </w:r>
            <w:r w:rsidR="009C55FA" w:rsidRPr="009C55FA">
              <w:rPr>
                <w:sz w:val="20"/>
                <w:szCs w:val="20"/>
                <w:lang w:val="ru-RU"/>
              </w:rPr>
              <w:t>орма, конфигурация в плане, материалы отдельных элементов памятника.</w:t>
            </w:r>
          </w:p>
          <w:p w:rsidR="009C55FA" w:rsidRPr="009C55FA" w:rsidRDefault="009C55FA" w:rsidP="009C55FA">
            <w:pPr>
              <w:pStyle w:val="TableParagraph"/>
              <w:spacing w:line="274" w:lineRule="exact"/>
              <w:ind w:right="92"/>
              <w:jc w:val="both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 xml:space="preserve">Стела с памятным текстом: </w:t>
            </w:r>
          </w:p>
          <w:p w:rsidR="009C55FA" w:rsidRPr="009C55FA" w:rsidRDefault="009C55FA" w:rsidP="009C55FA">
            <w:pPr>
              <w:pStyle w:val="TableParagraph"/>
              <w:spacing w:line="274" w:lineRule="exact"/>
              <w:ind w:right="92"/>
              <w:jc w:val="both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>«ВЕЧНАЯ ПАМЯТЬ</w:t>
            </w:r>
          </w:p>
          <w:p w:rsidR="009C55FA" w:rsidRPr="009C55FA" w:rsidRDefault="009C55FA" w:rsidP="009C55FA">
            <w:pPr>
              <w:pStyle w:val="TableParagraph"/>
              <w:spacing w:line="274" w:lineRule="exact"/>
              <w:ind w:right="92"/>
              <w:jc w:val="both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 xml:space="preserve"> ПАВШИМ ГЕРОЯМ </w:t>
            </w:r>
          </w:p>
          <w:p w:rsidR="009C55FA" w:rsidRPr="009C55FA" w:rsidRDefault="009C55FA" w:rsidP="009C55FA">
            <w:pPr>
              <w:pStyle w:val="TableParagraph"/>
              <w:spacing w:line="274" w:lineRule="exact"/>
              <w:ind w:right="92"/>
              <w:jc w:val="both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>1941-1945.»</w:t>
            </w:r>
          </w:p>
          <w:p w:rsidR="009C55FA" w:rsidRDefault="009C55FA" w:rsidP="009C55FA">
            <w:pPr>
              <w:pStyle w:val="TableParagraph"/>
              <w:spacing w:line="274" w:lineRule="exact"/>
              <w:ind w:right="92"/>
              <w:rPr>
                <w:sz w:val="20"/>
                <w:szCs w:val="20"/>
                <w:lang w:val="ru-RU"/>
              </w:rPr>
            </w:pPr>
          </w:p>
          <w:p w:rsidR="009C55FA" w:rsidRDefault="009C55FA" w:rsidP="009C55FA">
            <w:pPr>
              <w:pStyle w:val="TableParagraph"/>
              <w:spacing w:line="274" w:lineRule="exact"/>
              <w:ind w:right="92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 xml:space="preserve">Стела с памятной надписью: </w:t>
            </w:r>
          </w:p>
          <w:p w:rsidR="009C55FA" w:rsidRPr="009C55FA" w:rsidRDefault="009C55FA" w:rsidP="009C55FA">
            <w:pPr>
              <w:pStyle w:val="TableParagraph"/>
              <w:spacing w:line="274" w:lineRule="exact"/>
              <w:ind w:right="92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 xml:space="preserve">ГЕРОЙ СОВЕТСТКОГО СОЮЗА ГВАРДИИ МАЙОР ПОЛЯКОВ СЕРГЕЙ НИКОЛАЕВИЧ 1908-1941. </w:t>
            </w:r>
          </w:p>
          <w:p w:rsidR="009C55FA" w:rsidRPr="009C55FA" w:rsidRDefault="009C55FA" w:rsidP="009C55FA">
            <w:pPr>
              <w:pStyle w:val="TableParagraph"/>
              <w:spacing w:line="274" w:lineRule="exact"/>
              <w:ind w:right="92"/>
              <w:jc w:val="both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>КОМАНДИР АВИАЦИОННОГО ПОЛКА.</w:t>
            </w:r>
          </w:p>
          <w:p w:rsidR="009C55FA" w:rsidRDefault="009C55FA" w:rsidP="009C55FA">
            <w:pPr>
              <w:pStyle w:val="TableParagraph"/>
              <w:spacing w:line="274" w:lineRule="exact"/>
              <w:ind w:right="92"/>
              <w:jc w:val="both"/>
              <w:rPr>
                <w:sz w:val="20"/>
                <w:szCs w:val="20"/>
                <w:lang w:val="ru-RU"/>
              </w:rPr>
            </w:pPr>
          </w:p>
          <w:p w:rsidR="009C55FA" w:rsidRPr="004C5637" w:rsidRDefault="009C55FA" w:rsidP="009C55FA">
            <w:pPr>
              <w:pStyle w:val="TableParagraph"/>
              <w:spacing w:line="274" w:lineRule="exact"/>
              <w:ind w:right="92"/>
              <w:jc w:val="both"/>
              <w:rPr>
                <w:sz w:val="20"/>
                <w:szCs w:val="20"/>
                <w:lang w:val="ru-RU"/>
              </w:rPr>
            </w:pPr>
            <w:r w:rsidRPr="009C55FA">
              <w:rPr>
                <w:sz w:val="20"/>
                <w:szCs w:val="20"/>
                <w:lang w:val="ru-RU"/>
              </w:rPr>
              <w:t>Стела (24 шт.)</w:t>
            </w:r>
            <w:r>
              <w:rPr>
                <w:sz w:val="20"/>
                <w:szCs w:val="20"/>
                <w:lang w:val="ru-RU"/>
              </w:rPr>
              <w:t xml:space="preserve"> с фамилиями погребенных воинов</w:t>
            </w:r>
            <w:r w:rsidRPr="009C55FA">
              <w:rPr>
                <w:sz w:val="20"/>
                <w:szCs w:val="20"/>
                <w:lang w:val="ru-RU"/>
              </w:rPr>
              <w:t>, изображением гвардейской лен</w:t>
            </w:r>
            <w:r>
              <w:rPr>
                <w:sz w:val="20"/>
                <w:szCs w:val="20"/>
                <w:lang w:val="ru-RU"/>
              </w:rPr>
              <w:t>т</w:t>
            </w:r>
            <w:r w:rsidRPr="009C55FA">
              <w:rPr>
                <w:sz w:val="20"/>
                <w:szCs w:val="20"/>
                <w:lang w:val="ru-RU"/>
              </w:rPr>
              <w:t>ы и на н</w:t>
            </w:r>
            <w:r>
              <w:rPr>
                <w:sz w:val="20"/>
                <w:szCs w:val="20"/>
                <w:lang w:val="ru-RU"/>
              </w:rPr>
              <w:t>и</w:t>
            </w:r>
            <w:r w:rsidRPr="009C55FA">
              <w:rPr>
                <w:sz w:val="20"/>
                <w:szCs w:val="20"/>
                <w:lang w:val="ru-RU"/>
              </w:rPr>
              <w:t>х даты начала и окончания Великой Отечественной войны</w:t>
            </w:r>
          </w:p>
        </w:tc>
        <w:tc>
          <w:tcPr>
            <w:tcW w:w="50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12EC0" w:rsidRDefault="00C12EC0" w:rsidP="00C12EC0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1A25DF26" wp14:editId="39EE6D74">
                  <wp:extent cx="3028950" cy="2527608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2512" t="34274" r="30943" b="16936"/>
                          <a:stretch/>
                        </pic:blipFill>
                        <pic:spPr bwMode="auto">
                          <a:xfrm>
                            <a:off x="0" y="0"/>
                            <a:ext cx="3028950" cy="252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2EC0" w:rsidRDefault="00C12EC0" w:rsidP="00C12EC0">
            <w:pPr>
              <w:pStyle w:val="Default"/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62336" behindDoc="0" locked="0" layoutInCell="1" allowOverlap="1" wp14:anchorId="29FB9376" wp14:editId="3354DD80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104775</wp:posOffset>
                  </wp:positionV>
                  <wp:extent cx="2985770" cy="3970020"/>
                  <wp:effectExtent l="0" t="0" r="5080" b="0"/>
                  <wp:wrapTopAndBottom/>
                  <wp:docPr id="14" name="Рисунок 14" descr="img_0929.jpg (1836×244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 descr="img_0929.jpg (1836×244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55FA" w:rsidRPr="00C12EC0" w:rsidRDefault="00C12EC0" w:rsidP="00C12EC0">
            <w:pPr>
              <w:pStyle w:val="Default"/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61312" behindDoc="0" locked="0" layoutInCell="1" allowOverlap="1" wp14:anchorId="66048C07" wp14:editId="577CD45D">
                  <wp:simplePos x="0" y="0"/>
                  <wp:positionH relativeFrom="page">
                    <wp:posOffset>100330</wp:posOffset>
                  </wp:positionH>
                  <wp:positionV relativeFrom="paragraph">
                    <wp:posOffset>85725</wp:posOffset>
                  </wp:positionV>
                  <wp:extent cx="2933700" cy="2166620"/>
                  <wp:effectExtent l="0" t="0" r="0" b="508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6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5B40" w:rsidRDefault="00A95B40">
      <w:bookmarkStart w:id="0" w:name="_GoBack"/>
      <w:bookmarkEnd w:id="0"/>
    </w:p>
    <w:sectPr w:rsidR="00A95B40" w:rsidSect="00C12EC0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2E2" w:rsidRDefault="009672E2" w:rsidP="00C12EC0">
      <w:pPr>
        <w:spacing w:after="0" w:line="240" w:lineRule="auto"/>
      </w:pPr>
      <w:r>
        <w:separator/>
      </w:r>
    </w:p>
  </w:endnote>
  <w:endnote w:type="continuationSeparator" w:id="0">
    <w:p w:rsidR="009672E2" w:rsidRDefault="009672E2" w:rsidP="00C12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2E2" w:rsidRDefault="009672E2" w:rsidP="00C12EC0">
      <w:pPr>
        <w:spacing w:after="0" w:line="240" w:lineRule="auto"/>
      </w:pPr>
      <w:r>
        <w:separator/>
      </w:r>
    </w:p>
  </w:footnote>
  <w:footnote w:type="continuationSeparator" w:id="0">
    <w:p w:rsidR="009672E2" w:rsidRDefault="009672E2" w:rsidP="00C12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71470"/>
    <w:multiLevelType w:val="hybridMultilevel"/>
    <w:tmpl w:val="9DF08932"/>
    <w:lvl w:ilvl="0" w:tplc="FCC0FBE8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5FA"/>
    <w:rsid w:val="004E37BB"/>
    <w:rsid w:val="006B69C9"/>
    <w:rsid w:val="009672E2"/>
    <w:rsid w:val="009C55FA"/>
    <w:rsid w:val="00A95B40"/>
    <w:rsid w:val="00AD0BB2"/>
    <w:rsid w:val="00C1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5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C55FA"/>
    <w:pPr>
      <w:ind w:left="720"/>
      <w:contextualSpacing/>
    </w:pPr>
  </w:style>
  <w:style w:type="paragraph" w:styleId="a5">
    <w:name w:val="Normal (Web)"/>
    <w:basedOn w:val="a"/>
    <w:rsid w:val="009C55F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9C55FA"/>
  </w:style>
  <w:style w:type="paragraph" w:customStyle="1" w:styleId="Default">
    <w:name w:val="Default"/>
    <w:rsid w:val="009C55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9C55FA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9C5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55F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12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2EC0"/>
  </w:style>
  <w:style w:type="paragraph" w:styleId="aa">
    <w:name w:val="footer"/>
    <w:basedOn w:val="a"/>
    <w:link w:val="ab"/>
    <w:uiPriority w:val="99"/>
    <w:unhideWhenUsed/>
    <w:rsid w:val="00C12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2E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5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C55FA"/>
    <w:pPr>
      <w:ind w:left="720"/>
      <w:contextualSpacing/>
    </w:pPr>
  </w:style>
  <w:style w:type="paragraph" w:styleId="a5">
    <w:name w:val="Normal (Web)"/>
    <w:basedOn w:val="a"/>
    <w:rsid w:val="009C55F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9C55FA"/>
  </w:style>
  <w:style w:type="paragraph" w:customStyle="1" w:styleId="Default">
    <w:name w:val="Default"/>
    <w:rsid w:val="009C55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9C55FA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9C5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55F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12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2EC0"/>
  </w:style>
  <w:style w:type="paragraph" w:styleId="aa">
    <w:name w:val="footer"/>
    <w:basedOn w:val="a"/>
    <w:link w:val="ab"/>
    <w:uiPriority w:val="99"/>
    <w:unhideWhenUsed/>
    <w:rsid w:val="00C12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2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2</cp:revision>
  <cp:lastPrinted>2021-09-02T09:26:00Z</cp:lastPrinted>
  <dcterms:created xsi:type="dcterms:W3CDTF">2021-09-01T08:14:00Z</dcterms:created>
  <dcterms:modified xsi:type="dcterms:W3CDTF">2021-09-02T09:26:00Z</dcterms:modified>
</cp:coreProperties>
</file>