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86E0A" w:rsidRPr="00B86E0A" w:rsidRDefault="00B86E0A" w:rsidP="006C6D2B">
      <w:pPr>
        <w:tabs>
          <w:tab w:val="right" w:pos="7655"/>
        </w:tabs>
        <w:spacing w:after="0" w:line="240" w:lineRule="auto"/>
        <w:ind w:right="141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 wp14:anchorId="74B55916" wp14:editId="6C2795E1">
            <wp:simplePos x="0" y="0"/>
            <wp:positionH relativeFrom="column">
              <wp:posOffset>2385060</wp:posOffset>
            </wp:positionH>
            <wp:positionV relativeFrom="paragraph">
              <wp:align>top</wp:align>
            </wp:positionV>
            <wp:extent cx="571500" cy="714375"/>
            <wp:effectExtent l="0" t="0" r="0" b="952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C6D2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br w:type="textWrapping" w:clear="all"/>
      </w:r>
    </w:p>
    <w:p w:rsidR="00B86E0A" w:rsidRPr="00B86E0A" w:rsidRDefault="00B86E0A" w:rsidP="00120774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spacing w:val="30"/>
          <w:sz w:val="28"/>
          <w:szCs w:val="28"/>
          <w:lang w:eastAsia="ru-RU"/>
        </w:rPr>
      </w:pPr>
      <w:r w:rsidRPr="00B86E0A">
        <w:rPr>
          <w:rFonts w:ascii="Times New Roman" w:eastAsia="Times New Roman" w:hAnsi="Times New Roman" w:cs="Times New Roman"/>
          <w:spacing w:val="30"/>
          <w:sz w:val="28"/>
          <w:szCs w:val="28"/>
          <w:lang w:eastAsia="ru-RU"/>
        </w:rPr>
        <w:t>АДМИНИСТРАЦИЯ ЛЕНИНГРАДСКОЙ ОБЛАСТИ</w:t>
      </w:r>
    </w:p>
    <w:p w:rsidR="00B86E0A" w:rsidRPr="00B86E0A" w:rsidRDefault="00B86E0A" w:rsidP="00120774">
      <w:pPr>
        <w:overflowPunct w:val="0"/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noProof/>
          <w:spacing w:val="30"/>
          <w:sz w:val="28"/>
          <w:szCs w:val="28"/>
          <w:lang w:eastAsia="x-none"/>
        </w:rPr>
      </w:pPr>
      <w:r w:rsidRPr="00B86E0A">
        <w:rPr>
          <w:rFonts w:ascii="Times New Roman" w:eastAsia="Times New Roman" w:hAnsi="Times New Roman" w:cs="Times New Roman"/>
          <w:b/>
          <w:spacing w:val="30"/>
          <w:sz w:val="28"/>
          <w:szCs w:val="28"/>
          <w:lang w:val="x-none" w:eastAsia="x-none"/>
        </w:rPr>
        <w:t xml:space="preserve">КОМИТЕТ </w:t>
      </w:r>
      <w:r w:rsidR="00062E44">
        <w:rPr>
          <w:rFonts w:ascii="Times New Roman" w:eastAsia="Times New Roman" w:hAnsi="Times New Roman" w:cs="Times New Roman"/>
          <w:b/>
          <w:spacing w:val="30"/>
          <w:sz w:val="28"/>
          <w:szCs w:val="28"/>
          <w:lang w:eastAsia="x-none"/>
        </w:rPr>
        <w:t xml:space="preserve">ПО СОХРАНЕНИЮ КУЛЬТУРНОГО НАСЛЕДИЯ </w:t>
      </w:r>
      <w:r w:rsidRPr="00B86E0A">
        <w:rPr>
          <w:rFonts w:ascii="Times New Roman" w:eastAsia="Times New Roman" w:hAnsi="Times New Roman" w:cs="Times New Roman"/>
          <w:b/>
          <w:spacing w:val="30"/>
          <w:sz w:val="28"/>
          <w:szCs w:val="28"/>
          <w:lang w:eastAsia="x-none"/>
        </w:rPr>
        <w:t>ЛЕНИНГРАДСКОЙ ОБЛАСТИ</w:t>
      </w:r>
    </w:p>
    <w:p w:rsidR="00B86E0A" w:rsidRPr="00B86E0A" w:rsidRDefault="00B86E0A" w:rsidP="00120774">
      <w:pPr>
        <w:pBdr>
          <w:bottom w:val="double" w:sz="12" w:space="1" w:color="auto"/>
        </w:pBd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B86E0A" w:rsidRPr="00B86E0A" w:rsidRDefault="00B86E0A" w:rsidP="00120774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noProof/>
          <w:spacing w:val="80"/>
          <w:sz w:val="24"/>
          <w:szCs w:val="24"/>
          <w:lang w:eastAsia="ru-RU"/>
        </w:rPr>
      </w:pPr>
    </w:p>
    <w:p w:rsidR="00B86E0A" w:rsidRPr="00C12C3F" w:rsidRDefault="00B86E0A" w:rsidP="00120774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12C3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ПРИКАЗ</w:t>
      </w:r>
    </w:p>
    <w:p w:rsidR="00B86E0A" w:rsidRPr="00C12C3F" w:rsidRDefault="00062E44" w:rsidP="00120774">
      <w:pPr>
        <w:tabs>
          <w:tab w:val="right" w:pos="9356"/>
        </w:tabs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B86E0A" w:rsidRPr="00C12C3F" w:rsidRDefault="00B86E0A" w:rsidP="0098577E">
      <w:pPr>
        <w:tabs>
          <w:tab w:val="right" w:pos="9356"/>
        </w:tabs>
        <w:spacing w:after="0" w:line="240" w:lineRule="auto"/>
        <w:ind w:right="141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C12C3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«___</w:t>
      </w:r>
      <w:r w:rsidR="00062E44">
        <w:rPr>
          <w:rFonts w:ascii="Times New Roman" w:eastAsia="Times New Roman" w:hAnsi="Times New Roman" w:cs="Times New Roman"/>
          <w:sz w:val="28"/>
          <w:szCs w:val="28"/>
          <w:lang w:eastAsia="ru-RU"/>
        </w:rPr>
        <w:t>»____________2021</w:t>
      </w:r>
      <w:r w:rsidR="006F0CA8" w:rsidRPr="00C12C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12C3F">
        <w:rPr>
          <w:rFonts w:ascii="Times New Roman" w:eastAsia="Times New Roman" w:hAnsi="Times New Roman" w:cs="Times New Roman"/>
          <w:sz w:val="28"/>
          <w:szCs w:val="28"/>
          <w:lang w:eastAsia="ru-RU"/>
        </w:rPr>
        <w:t>г.</w:t>
      </w:r>
      <w:r w:rsidRPr="00C12C3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</w:t>
      </w:r>
      <w:r w:rsidR="00062E4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C12C3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="00062E4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C12C3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№_______________</w:t>
      </w:r>
    </w:p>
    <w:p w:rsidR="00B86E0A" w:rsidRPr="00C12C3F" w:rsidRDefault="00B86E0A" w:rsidP="00120774">
      <w:pPr>
        <w:tabs>
          <w:tab w:val="right" w:pos="9356"/>
        </w:tabs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C12C3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Санкт-Петербург</w:t>
      </w:r>
    </w:p>
    <w:p w:rsidR="00B86E0A" w:rsidRPr="00C12C3F" w:rsidRDefault="00B86E0A" w:rsidP="006C6D2B">
      <w:pPr>
        <w:spacing w:after="0" w:line="240" w:lineRule="auto"/>
        <w:ind w:right="141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</w:p>
    <w:p w:rsidR="0084769D" w:rsidRPr="002D4DB7" w:rsidRDefault="004C5684" w:rsidP="0084769D">
      <w:pPr>
        <w:snapToGri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 включении </w:t>
      </w:r>
      <w:r w:rsidR="00A36F0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выявленного объекта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B86E0A" w:rsidRPr="002D4DB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культурного наследия</w:t>
      </w:r>
      <w:r w:rsidR="0084769D" w:rsidRPr="002D4DB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C12C3F" w:rsidRPr="002D4DB7" w:rsidRDefault="000163B7" w:rsidP="002D4DB7">
      <w:pPr>
        <w:snapToGri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4DB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</w:t>
      </w:r>
      <w:bookmarkStart w:id="0" w:name="_Hlk79082879"/>
      <w:r w:rsidR="005A07F0" w:rsidRPr="005A07F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Усадебно-парковый комплекс «Калитино</w:t>
      </w:r>
      <w:bookmarkEnd w:id="0"/>
      <w:r w:rsidR="004C5684" w:rsidRPr="004C5684">
        <w:rPr>
          <w:rFonts w:ascii="Times New Roman" w:hAnsi="Times New Roman" w:cs="Times New Roman"/>
          <w:b/>
          <w:sz w:val="28"/>
          <w:szCs w:val="28"/>
        </w:rPr>
        <w:t xml:space="preserve">», </w:t>
      </w:r>
      <w:r w:rsidR="00040869" w:rsidRPr="002160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местонахождение: </w:t>
      </w:r>
      <w:r w:rsidR="005A07F0" w:rsidRPr="005A07F0">
        <w:rPr>
          <w:rFonts w:ascii="Times New Roman" w:hAnsi="Times New Roman" w:cs="Times New Roman"/>
          <w:b/>
          <w:sz w:val="28"/>
          <w:szCs w:val="28"/>
        </w:rPr>
        <w:t>Ленинградская область, Волосовский район, пос. Калитино</w:t>
      </w:r>
      <w:r w:rsidR="00592916" w:rsidRPr="002160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</w:t>
      </w:r>
      <w:r w:rsidR="00E255C6" w:rsidRPr="002160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C12C3F" w:rsidRPr="002160EE">
        <w:rPr>
          <w:rFonts w:ascii="Times New Roman" w:hAnsi="Times New Roman" w:cs="Times New Roman"/>
          <w:b/>
          <w:sz w:val="28"/>
          <w:szCs w:val="28"/>
        </w:rPr>
        <w:t>в единый государствен</w:t>
      </w:r>
      <w:r w:rsidR="0084769D" w:rsidRPr="002160EE">
        <w:rPr>
          <w:rFonts w:ascii="Times New Roman" w:hAnsi="Times New Roman" w:cs="Times New Roman"/>
          <w:b/>
          <w:sz w:val="28"/>
          <w:szCs w:val="28"/>
        </w:rPr>
        <w:t xml:space="preserve">ный реестр объектов культурного </w:t>
      </w:r>
      <w:r w:rsidR="00C12C3F" w:rsidRPr="002160EE">
        <w:rPr>
          <w:rFonts w:ascii="Times New Roman" w:hAnsi="Times New Roman" w:cs="Times New Roman"/>
          <w:b/>
          <w:sz w:val="28"/>
          <w:szCs w:val="28"/>
        </w:rPr>
        <w:t xml:space="preserve">наследия (памятников истории </w:t>
      </w:r>
      <w:r w:rsidR="00C12C3F" w:rsidRPr="004C5684">
        <w:rPr>
          <w:rFonts w:ascii="Times New Roman" w:hAnsi="Times New Roman" w:cs="Times New Roman"/>
          <w:b/>
          <w:sz w:val="28"/>
          <w:szCs w:val="28"/>
        </w:rPr>
        <w:t>и культуры) народов Российской Федерации в качестве объекта культурного</w:t>
      </w:r>
      <w:r w:rsidR="0084769D" w:rsidRPr="004C5684">
        <w:rPr>
          <w:rFonts w:ascii="Times New Roman" w:hAnsi="Times New Roman" w:cs="Times New Roman"/>
          <w:b/>
          <w:sz w:val="28"/>
          <w:szCs w:val="28"/>
        </w:rPr>
        <w:t xml:space="preserve"> наследия </w:t>
      </w:r>
      <w:r w:rsidR="00897F32">
        <w:rPr>
          <w:rFonts w:ascii="Times New Roman" w:hAnsi="Times New Roman" w:cs="Times New Roman"/>
          <w:b/>
          <w:sz w:val="28"/>
          <w:szCs w:val="28"/>
        </w:rPr>
        <w:t>местного (муниципального)</w:t>
      </w:r>
      <w:r w:rsidR="0084769D" w:rsidRPr="004C568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255C6" w:rsidRPr="004C5684">
        <w:rPr>
          <w:rFonts w:ascii="Times New Roman" w:hAnsi="Times New Roman" w:cs="Times New Roman"/>
          <w:b/>
          <w:sz w:val="28"/>
          <w:szCs w:val="28"/>
        </w:rPr>
        <w:t xml:space="preserve">значения </w:t>
      </w:r>
      <w:r w:rsidR="004C5684" w:rsidRPr="004C5684">
        <w:rPr>
          <w:rFonts w:ascii="Times New Roman" w:hAnsi="Times New Roman" w:cs="Times New Roman"/>
          <w:b/>
          <w:sz w:val="28"/>
          <w:szCs w:val="28"/>
        </w:rPr>
        <w:t>«</w:t>
      </w:r>
      <w:r w:rsidR="005A07F0" w:rsidRPr="005A07F0">
        <w:rPr>
          <w:rFonts w:ascii="Times New Roman" w:hAnsi="Times New Roman" w:cs="Times New Roman"/>
          <w:b/>
          <w:spacing w:val="-6"/>
          <w:sz w:val="28"/>
          <w:szCs w:val="28"/>
        </w:rPr>
        <w:t>Усадебно-парковый комплекс «Калитино», начало XIX в., 1850-е гг.</w:t>
      </w:r>
      <w:r w:rsidR="00C12C3F" w:rsidRPr="004C5684">
        <w:rPr>
          <w:rFonts w:ascii="Times New Roman" w:hAnsi="Times New Roman" w:cs="Times New Roman"/>
          <w:b/>
          <w:sz w:val="28"/>
          <w:szCs w:val="28"/>
        </w:rPr>
        <w:t>, утверждении границ</w:t>
      </w:r>
      <w:r w:rsidR="00C12C3F" w:rsidRPr="00E255C6">
        <w:rPr>
          <w:rFonts w:ascii="Times New Roman" w:hAnsi="Times New Roman" w:cs="Times New Roman"/>
          <w:b/>
          <w:sz w:val="28"/>
          <w:szCs w:val="28"/>
        </w:rPr>
        <w:t xml:space="preserve"> его территории</w:t>
      </w:r>
      <w:r w:rsidR="002D4DB7" w:rsidRPr="00E255C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12C3F" w:rsidRPr="00E255C6">
        <w:rPr>
          <w:rFonts w:ascii="Times New Roman" w:hAnsi="Times New Roman" w:cs="Times New Roman"/>
          <w:b/>
          <w:sz w:val="28"/>
          <w:szCs w:val="28"/>
        </w:rPr>
        <w:t xml:space="preserve">и установлении предмета </w:t>
      </w:r>
      <w:r w:rsidR="00C12C3F" w:rsidRPr="002D4DB7">
        <w:rPr>
          <w:rFonts w:ascii="Times New Roman" w:hAnsi="Times New Roman" w:cs="Times New Roman"/>
          <w:b/>
          <w:sz w:val="28"/>
          <w:szCs w:val="28"/>
        </w:rPr>
        <w:t>охраны</w:t>
      </w:r>
    </w:p>
    <w:p w:rsidR="00451A78" w:rsidRPr="00C12C3F" w:rsidRDefault="00451A78" w:rsidP="00FB6610">
      <w:pPr>
        <w:autoSpaceDE w:val="0"/>
        <w:autoSpaceDN w:val="0"/>
        <w:adjustRightInd w:val="0"/>
        <w:spacing w:after="0" w:line="240" w:lineRule="auto"/>
        <w:ind w:right="141" w:firstLine="54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C5684" w:rsidRPr="000C6F38" w:rsidRDefault="00C12C3F" w:rsidP="00FB6610">
      <w:pPr>
        <w:autoSpaceDE w:val="0"/>
        <w:autoSpaceDN w:val="0"/>
        <w:adjustRightInd w:val="0"/>
        <w:spacing w:after="0" w:line="240" w:lineRule="auto"/>
        <w:ind w:right="142" w:firstLine="540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proofErr w:type="gramStart"/>
      <w:r w:rsidRPr="000C6F38">
        <w:rPr>
          <w:rFonts w:ascii="Times New Roman" w:hAnsi="Times New Roman" w:cs="Times New Roman"/>
          <w:sz w:val="27"/>
          <w:szCs w:val="27"/>
        </w:rPr>
        <w:t xml:space="preserve">В соответствии со ст. 3.1, 9.2, 18, 33 Федерального закона </w:t>
      </w:r>
      <w:r w:rsidR="00A20F34">
        <w:rPr>
          <w:rFonts w:ascii="Times New Roman" w:hAnsi="Times New Roman" w:cs="Times New Roman"/>
          <w:sz w:val="27"/>
          <w:szCs w:val="27"/>
        </w:rPr>
        <w:t xml:space="preserve">                                                  </w:t>
      </w:r>
      <w:r w:rsidRPr="000C6F38">
        <w:rPr>
          <w:rFonts w:ascii="Times New Roman" w:hAnsi="Times New Roman" w:cs="Times New Roman"/>
          <w:sz w:val="27"/>
          <w:szCs w:val="27"/>
        </w:rPr>
        <w:t>от 25 июня 2002 года № 73-ФЗ «Об объектах культурного наследия (памятниках истории</w:t>
      </w:r>
      <w:r w:rsidR="00A20F34">
        <w:rPr>
          <w:rFonts w:ascii="Times New Roman" w:hAnsi="Times New Roman" w:cs="Times New Roman"/>
          <w:sz w:val="27"/>
          <w:szCs w:val="27"/>
        </w:rPr>
        <w:t xml:space="preserve"> </w:t>
      </w:r>
      <w:r w:rsidRPr="000C6F38">
        <w:rPr>
          <w:rFonts w:ascii="Times New Roman" w:hAnsi="Times New Roman" w:cs="Times New Roman"/>
          <w:sz w:val="27"/>
          <w:szCs w:val="27"/>
        </w:rPr>
        <w:t>и культуры) народов Российской Федерации», ст. 4 областного закона Ленинградской области от 25 декабря 2015 года № 140-оз «О государственной охране, сохранении, использовании и популяризации объектов культурного наследия (памятников истории и культуры) народов Российской Федерации, расположенных на территории Ленинградской</w:t>
      </w:r>
      <w:proofErr w:type="gramEnd"/>
      <w:r w:rsidRPr="000C6F38">
        <w:rPr>
          <w:rFonts w:ascii="Times New Roman" w:hAnsi="Times New Roman" w:cs="Times New Roman"/>
          <w:sz w:val="27"/>
          <w:szCs w:val="27"/>
        </w:rPr>
        <w:t xml:space="preserve"> области», </w:t>
      </w:r>
      <w:proofErr w:type="spellStart"/>
      <w:r w:rsidR="00062E44" w:rsidRPr="000C6F38">
        <w:rPr>
          <w:rFonts w:ascii="Times New Roman" w:eastAsia="Times New Roman" w:hAnsi="Times New Roman"/>
          <w:sz w:val="27"/>
          <w:szCs w:val="27"/>
          <w:lang w:eastAsia="ru-RU"/>
        </w:rPr>
        <w:t>пп</w:t>
      </w:r>
      <w:proofErr w:type="spellEnd"/>
      <w:r w:rsidR="00062E44" w:rsidRPr="000C6F38">
        <w:rPr>
          <w:rFonts w:ascii="Times New Roman" w:eastAsia="Times New Roman" w:hAnsi="Times New Roman"/>
          <w:sz w:val="27"/>
          <w:szCs w:val="27"/>
          <w:lang w:eastAsia="ru-RU"/>
        </w:rPr>
        <w:t xml:space="preserve">. 2.1.2., 2.3.7. </w:t>
      </w:r>
      <w:proofErr w:type="gramStart"/>
      <w:r w:rsidR="00062E44" w:rsidRPr="000C6F38">
        <w:rPr>
          <w:rFonts w:ascii="Times New Roman" w:eastAsia="Times New Roman" w:hAnsi="Times New Roman"/>
          <w:sz w:val="27"/>
          <w:szCs w:val="27"/>
          <w:lang w:eastAsia="ru-RU"/>
        </w:rPr>
        <w:t xml:space="preserve">Положения о комитете </w:t>
      </w:r>
      <w:r w:rsidR="00062E44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по сохранению культурного наследия Ленинградской области, утвержденного </w:t>
      </w:r>
      <w:r w:rsidR="00062E44" w:rsidRPr="000C6F38">
        <w:rPr>
          <w:rFonts w:ascii="Times New Roman" w:hAnsi="Times New Roman" w:cs="Times New Roman"/>
          <w:sz w:val="27"/>
          <w:szCs w:val="27"/>
        </w:rPr>
        <w:t>постановлением Правительства Ленинградской области от 24 декабря 2020 года № 850</w:t>
      </w:r>
      <w:r w:rsidRPr="000C6F38">
        <w:rPr>
          <w:rFonts w:ascii="Times New Roman" w:hAnsi="Times New Roman" w:cs="Times New Roman"/>
          <w:sz w:val="27"/>
          <w:szCs w:val="27"/>
        </w:rPr>
        <w:t>,</w:t>
      </w:r>
      <w:r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 w:rsidRPr="000C6F38">
        <w:rPr>
          <w:rFonts w:ascii="Times New Roman" w:hAnsi="Times New Roman" w:cs="Times New Roman"/>
          <w:sz w:val="27"/>
          <w:szCs w:val="27"/>
        </w:rPr>
        <w:t>на основа</w:t>
      </w:r>
      <w:r w:rsidR="00A36F0D" w:rsidRPr="000C6F38">
        <w:rPr>
          <w:rFonts w:ascii="Times New Roman" w:hAnsi="Times New Roman" w:cs="Times New Roman"/>
          <w:sz w:val="27"/>
          <w:szCs w:val="27"/>
        </w:rPr>
        <w:t>нии положительного заключения</w:t>
      </w:r>
      <w:r w:rsidRPr="000C6F38">
        <w:rPr>
          <w:rFonts w:ascii="Times New Roman" w:hAnsi="Times New Roman" w:cs="Times New Roman"/>
          <w:sz w:val="27"/>
          <w:szCs w:val="27"/>
        </w:rPr>
        <w:t xml:space="preserve"> государственной историко-культурной экспертизы, выполненной эк</w:t>
      </w:r>
      <w:r w:rsidR="00891823" w:rsidRPr="000C6F38">
        <w:rPr>
          <w:rFonts w:ascii="Times New Roman" w:hAnsi="Times New Roman" w:cs="Times New Roman"/>
          <w:sz w:val="27"/>
          <w:szCs w:val="27"/>
        </w:rPr>
        <w:t xml:space="preserve">спертной организацией Обществом </w:t>
      </w:r>
      <w:r w:rsidRPr="000C6F38">
        <w:rPr>
          <w:rFonts w:ascii="Times New Roman" w:hAnsi="Times New Roman" w:cs="Times New Roman"/>
          <w:sz w:val="27"/>
          <w:szCs w:val="27"/>
        </w:rPr>
        <w:t>с ограниченной ответственност</w:t>
      </w:r>
      <w:r w:rsidR="00A230B0" w:rsidRPr="000C6F38">
        <w:rPr>
          <w:rFonts w:ascii="Times New Roman" w:hAnsi="Times New Roman" w:cs="Times New Roman"/>
          <w:sz w:val="27"/>
          <w:szCs w:val="27"/>
        </w:rPr>
        <w:t>ью «Темпл Групп» (аттестованный</w:t>
      </w:r>
      <w:r w:rsidR="004C5684" w:rsidRPr="000C6F38">
        <w:rPr>
          <w:rFonts w:ascii="Times New Roman" w:hAnsi="Times New Roman" w:cs="Times New Roman"/>
          <w:sz w:val="27"/>
          <w:szCs w:val="27"/>
        </w:rPr>
        <w:t xml:space="preserve"> </w:t>
      </w:r>
      <w:r w:rsidRPr="000C6F38">
        <w:rPr>
          <w:rFonts w:ascii="Times New Roman" w:hAnsi="Times New Roman" w:cs="Times New Roman"/>
          <w:sz w:val="27"/>
          <w:szCs w:val="27"/>
        </w:rPr>
        <w:t xml:space="preserve">эксперт </w:t>
      </w:r>
      <w:r w:rsidR="00FF03AF">
        <w:rPr>
          <w:rFonts w:ascii="Times New Roman" w:hAnsi="Times New Roman" w:cs="Times New Roman"/>
          <w:sz w:val="27"/>
          <w:szCs w:val="27"/>
        </w:rPr>
        <w:t>Е.Б. Яковлева</w:t>
      </w:r>
      <w:r w:rsidR="00A532DE" w:rsidRPr="000C6F38">
        <w:rPr>
          <w:rFonts w:ascii="Times New Roman" w:hAnsi="Times New Roman" w:cs="Times New Roman"/>
          <w:sz w:val="27"/>
          <w:szCs w:val="27"/>
        </w:rPr>
        <w:t xml:space="preserve">, приказ Министерства культуры Российской Федерации от </w:t>
      </w:r>
      <w:r w:rsidR="00FF03AF">
        <w:rPr>
          <w:rFonts w:ascii="Times New Roman" w:hAnsi="Times New Roman" w:cs="Times New Roman"/>
          <w:sz w:val="27"/>
          <w:szCs w:val="27"/>
        </w:rPr>
        <w:t>11</w:t>
      </w:r>
      <w:r w:rsidR="00A532DE" w:rsidRPr="000C6F38">
        <w:rPr>
          <w:rFonts w:ascii="Times New Roman" w:hAnsi="Times New Roman" w:cs="Times New Roman"/>
          <w:sz w:val="27"/>
          <w:szCs w:val="27"/>
        </w:rPr>
        <w:t xml:space="preserve"> </w:t>
      </w:r>
      <w:r w:rsidR="00FF03AF">
        <w:rPr>
          <w:rFonts w:ascii="Times New Roman" w:hAnsi="Times New Roman" w:cs="Times New Roman"/>
          <w:sz w:val="27"/>
          <w:szCs w:val="27"/>
        </w:rPr>
        <w:t>октябр</w:t>
      </w:r>
      <w:r w:rsidR="00A532DE" w:rsidRPr="000C6F38">
        <w:rPr>
          <w:rFonts w:ascii="Times New Roman" w:hAnsi="Times New Roman" w:cs="Times New Roman"/>
          <w:sz w:val="27"/>
          <w:szCs w:val="27"/>
        </w:rPr>
        <w:t xml:space="preserve">я 2018 года № </w:t>
      </w:r>
      <w:r w:rsidR="00FF03AF">
        <w:rPr>
          <w:rFonts w:ascii="Times New Roman" w:hAnsi="Times New Roman" w:cs="Times New Roman"/>
          <w:sz w:val="27"/>
          <w:szCs w:val="27"/>
        </w:rPr>
        <w:t>1772</w:t>
      </w:r>
      <w:r w:rsidRPr="000C6F38">
        <w:rPr>
          <w:rFonts w:ascii="Times New Roman" w:hAnsi="Times New Roman" w:cs="Times New Roman"/>
          <w:sz w:val="27"/>
          <w:szCs w:val="27"/>
        </w:rPr>
        <w:t>)</w:t>
      </w:r>
      <w:r w:rsidR="004C5684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,</w:t>
      </w:r>
      <w:proofErr w:type="gramEnd"/>
    </w:p>
    <w:p w:rsidR="0051165C" w:rsidRPr="000C6F38" w:rsidRDefault="0051165C" w:rsidP="006A5E1F">
      <w:pPr>
        <w:autoSpaceDE w:val="0"/>
        <w:autoSpaceDN w:val="0"/>
        <w:adjustRightInd w:val="0"/>
        <w:spacing w:after="0" w:line="240" w:lineRule="auto"/>
        <w:ind w:right="142"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40381A" w:rsidRPr="000C6F38" w:rsidRDefault="0040381A" w:rsidP="006A5E1F">
      <w:pPr>
        <w:autoSpaceDE w:val="0"/>
        <w:autoSpaceDN w:val="0"/>
        <w:adjustRightInd w:val="0"/>
        <w:spacing w:after="0" w:line="240" w:lineRule="auto"/>
        <w:ind w:right="142"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proofErr w:type="gramStart"/>
      <w:r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п</w:t>
      </w:r>
      <w:proofErr w:type="gramEnd"/>
      <w:r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 w:rsidR="00B86E0A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р</w:t>
      </w:r>
      <w:r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 w:rsidR="00B86E0A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и</w:t>
      </w:r>
      <w:r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 w:rsidR="00B86E0A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к</w:t>
      </w:r>
      <w:r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 w:rsidR="00B86E0A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а</w:t>
      </w:r>
      <w:r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 w:rsidR="00B86E0A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з</w:t>
      </w:r>
      <w:r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 w:rsidR="00B86E0A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ы</w:t>
      </w:r>
      <w:r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 w:rsidR="00B86E0A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в</w:t>
      </w:r>
      <w:r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 w:rsidR="00B86E0A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а</w:t>
      </w:r>
      <w:r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 w:rsidR="00B86E0A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ю:</w:t>
      </w:r>
    </w:p>
    <w:p w:rsidR="0013363E" w:rsidRPr="000C6F38" w:rsidRDefault="004C5684" w:rsidP="0013363E">
      <w:pPr>
        <w:numPr>
          <w:ilvl w:val="0"/>
          <w:numId w:val="1"/>
        </w:numPr>
        <w:tabs>
          <w:tab w:val="num" w:pos="142"/>
        </w:tabs>
        <w:autoSpaceDE w:val="0"/>
        <w:autoSpaceDN w:val="0"/>
        <w:adjustRightInd w:val="0"/>
        <w:spacing w:after="0" w:line="240" w:lineRule="auto"/>
        <w:ind w:left="0" w:right="142" w:firstLine="284"/>
        <w:jc w:val="both"/>
        <w:rPr>
          <w:rFonts w:ascii="Times New Roman" w:eastAsia="Calibri" w:hAnsi="Times New Roman" w:cs="Times New Roman"/>
          <w:bCs/>
          <w:sz w:val="27"/>
          <w:szCs w:val="27"/>
        </w:rPr>
      </w:pPr>
      <w:r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Включить </w:t>
      </w:r>
      <w:r w:rsidR="00A36F0D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выявленный объект</w:t>
      </w:r>
      <w:r w:rsidR="00B86E0A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культурного</w:t>
      </w:r>
      <w:r w:rsidR="001326FC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наследия</w:t>
      </w:r>
      <w:r w:rsidR="00B86E0A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 w:rsidR="00DD710F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«</w:t>
      </w:r>
      <w:r w:rsidR="00FF03AF" w:rsidRPr="00FF03AF">
        <w:rPr>
          <w:rFonts w:ascii="Times New Roman" w:eastAsia="Times New Roman" w:hAnsi="Times New Roman" w:cs="Times New Roman"/>
          <w:sz w:val="27"/>
          <w:szCs w:val="27"/>
          <w:lang w:eastAsia="ru-RU"/>
        </w:rPr>
        <w:t>Усадебно-парковый комплекс «Калитино</w:t>
      </w:r>
      <w:r w:rsidR="00DD710F" w:rsidRPr="000C6F38">
        <w:rPr>
          <w:rFonts w:ascii="Times New Roman" w:hAnsi="Times New Roman" w:cs="Times New Roman"/>
          <w:sz w:val="27"/>
          <w:szCs w:val="27"/>
        </w:rPr>
        <w:t xml:space="preserve">», </w:t>
      </w:r>
      <w:r w:rsidR="00DD710F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местонахождение: </w:t>
      </w:r>
      <w:proofErr w:type="gramStart"/>
      <w:r w:rsidR="00FF03AF" w:rsidRPr="00FF03AF">
        <w:rPr>
          <w:rFonts w:ascii="Times New Roman" w:hAnsi="Times New Roman" w:cs="Times New Roman"/>
          <w:sz w:val="27"/>
          <w:szCs w:val="27"/>
        </w:rPr>
        <w:t>Ленинградская область, Волосовский район, пос. Калитино</w:t>
      </w:r>
      <w:r w:rsidR="00592916" w:rsidRPr="000C6F38">
        <w:rPr>
          <w:rFonts w:ascii="Times New Roman" w:eastAsia="Calibri" w:hAnsi="Times New Roman" w:cs="Times New Roman"/>
          <w:bCs/>
          <w:sz w:val="27"/>
          <w:szCs w:val="27"/>
        </w:rPr>
        <w:t>,</w:t>
      </w:r>
      <w:r w:rsidR="00A36F0D" w:rsidRPr="000C6F38">
        <w:rPr>
          <w:rFonts w:ascii="Times New Roman" w:eastAsia="Calibri" w:hAnsi="Times New Roman" w:cs="Times New Roman"/>
          <w:bCs/>
          <w:sz w:val="27"/>
          <w:szCs w:val="27"/>
        </w:rPr>
        <w:t xml:space="preserve"> </w:t>
      </w:r>
      <w:r w:rsidR="00B86E0A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в </w:t>
      </w:r>
      <w:r w:rsidR="002D4DB7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единый государственный реестр объектов культурного наследия (памятников истории и культуры) народов Российской Федерации (далее – </w:t>
      </w:r>
      <w:r w:rsidR="00B91CCE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Реестр</w:t>
      </w:r>
      <w:r w:rsidR="002D4DB7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) </w:t>
      </w:r>
      <w:r w:rsidR="00B86E0A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в качестве объекта культурного наследия</w:t>
      </w:r>
      <w:r w:rsidR="007522EF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 w:rsidR="00897F32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местного (муниципального)</w:t>
      </w:r>
      <w:r w:rsidR="00B86E0A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значения</w:t>
      </w:r>
      <w:r w:rsidR="00F00F70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, вид объекта – </w:t>
      </w:r>
      <w:r w:rsidR="000C6F38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ансамбль</w:t>
      </w:r>
      <w:r w:rsidR="00F00F70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,</w:t>
      </w:r>
      <w:r w:rsidR="00B86E0A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 w:rsidR="0040381A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с наименованием</w:t>
      </w:r>
      <w:r w:rsidR="00B86E0A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 w:rsidR="00DD710F" w:rsidRPr="000C6F38">
        <w:rPr>
          <w:rFonts w:ascii="Times New Roman" w:hAnsi="Times New Roman" w:cs="Times New Roman"/>
          <w:sz w:val="27"/>
          <w:szCs w:val="27"/>
        </w:rPr>
        <w:t>«</w:t>
      </w:r>
      <w:r w:rsidR="00FF03AF" w:rsidRPr="00FF03AF">
        <w:rPr>
          <w:rFonts w:ascii="Times New Roman" w:hAnsi="Times New Roman" w:cs="Times New Roman"/>
          <w:spacing w:val="-6"/>
          <w:sz w:val="27"/>
          <w:szCs w:val="27"/>
        </w:rPr>
        <w:t>Усадебно-парковый комплекс «Калитино</w:t>
      </w:r>
      <w:r w:rsidR="006E30D1" w:rsidRPr="000C6F38">
        <w:rPr>
          <w:rFonts w:ascii="Times New Roman" w:hAnsi="Times New Roman" w:cs="Times New Roman"/>
          <w:spacing w:val="-6"/>
          <w:sz w:val="27"/>
          <w:szCs w:val="27"/>
        </w:rPr>
        <w:t>»</w:t>
      </w:r>
      <w:r w:rsidR="00151800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, </w:t>
      </w:r>
      <w:r w:rsidR="00E255C6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местонахождение</w:t>
      </w:r>
      <w:r w:rsidR="00D94ED4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:</w:t>
      </w:r>
      <w:proofErr w:type="gramEnd"/>
      <w:r w:rsidR="00D94ED4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 w:rsidR="00FF03AF" w:rsidRPr="00FF03AF">
        <w:rPr>
          <w:rFonts w:ascii="Times New Roman" w:hAnsi="Times New Roman" w:cs="Times New Roman"/>
          <w:sz w:val="27"/>
          <w:szCs w:val="27"/>
        </w:rPr>
        <w:t xml:space="preserve">Ленинградская </w:t>
      </w:r>
      <w:r w:rsidR="00FF03AF" w:rsidRPr="00FF03AF">
        <w:rPr>
          <w:rFonts w:ascii="Times New Roman" w:hAnsi="Times New Roman" w:cs="Times New Roman"/>
          <w:sz w:val="27"/>
          <w:szCs w:val="27"/>
        </w:rPr>
        <w:lastRenderedPageBreak/>
        <w:t xml:space="preserve">область, </w:t>
      </w:r>
      <w:proofErr w:type="spellStart"/>
      <w:r w:rsidR="00FF03AF" w:rsidRPr="00FF03AF">
        <w:rPr>
          <w:rFonts w:ascii="Times New Roman" w:hAnsi="Times New Roman" w:cs="Times New Roman"/>
          <w:sz w:val="27"/>
          <w:szCs w:val="27"/>
        </w:rPr>
        <w:t>Волосовский</w:t>
      </w:r>
      <w:proofErr w:type="spellEnd"/>
      <w:r w:rsidR="00FF03AF" w:rsidRPr="00FF03AF">
        <w:rPr>
          <w:rFonts w:ascii="Times New Roman" w:hAnsi="Times New Roman" w:cs="Times New Roman"/>
          <w:sz w:val="27"/>
          <w:szCs w:val="27"/>
        </w:rPr>
        <w:t xml:space="preserve"> муниципальный район, </w:t>
      </w:r>
      <w:proofErr w:type="spellStart"/>
      <w:r w:rsidR="00FF03AF" w:rsidRPr="00FF03AF">
        <w:rPr>
          <w:rFonts w:ascii="Times New Roman" w:hAnsi="Times New Roman" w:cs="Times New Roman"/>
          <w:sz w:val="27"/>
          <w:szCs w:val="27"/>
        </w:rPr>
        <w:t>Калитинское</w:t>
      </w:r>
      <w:proofErr w:type="spellEnd"/>
      <w:r w:rsidR="00FF03AF" w:rsidRPr="00FF03AF">
        <w:rPr>
          <w:rFonts w:ascii="Times New Roman" w:hAnsi="Times New Roman" w:cs="Times New Roman"/>
          <w:sz w:val="27"/>
          <w:szCs w:val="27"/>
        </w:rPr>
        <w:t xml:space="preserve"> сельское поселение, пос. Калитино, усадьба Калитино </w:t>
      </w:r>
      <w:r w:rsidR="006A5E1F" w:rsidRPr="000C6F38">
        <w:rPr>
          <w:rFonts w:ascii="Times New Roman" w:hAnsi="Times New Roman" w:cs="Times New Roman"/>
          <w:sz w:val="27"/>
          <w:szCs w:val="27"/>
        </w:rPr>
        <w:t xml:space="preserve">(далее – </w:t>
      </w:r>
      <w:r w:rsidR="000C6F38" w:rsidRPr="000C6F38">
        <w:rPr>
          <w:rFonts w:ascii="Times New Roman" w:hAnsi="Times New Roman" w:cs="Times New Roman"/>
          <w:sz w:val="27"/>
          <w:szCs w:val="27"/>
        </w:rPr>
        <w:t>ансамбль</w:t>
      </w:r>
      <w:r w:rsidR="00A36F0D" w:rsidRPr="000C6F38">
        <w:rPr>
          <w:rFonts w:ascii="Times New Roman" w:hAnsi="Times New Roman" w:cs="Times New Roman"/>
          <w:sz w:val="27"/>
          <w:szCs w:val="27"/>
        </w:rPr>
        <w:t>)</w:t>
      </w:r>
      <w:r w:rsidR="000C6F38" w:rsidRPr="000C6F38">
        <w:rPr>
          <w:rFonts w:ascii="Times New Roman" w:hAnsi="Times New Roman" w:cs="Times New Roman"/>
          <w:sz w:val="27"/>
          <w:szCs w:val="27"/>
        </w:rPr>
        <w:t xml:space="preserve"> в составе:</w:t>
      </w:r>
    </w:p>
    <w:p w:rsidR="000C6F38" w:rsidRPr="000C6F38" w:rsidRDefault="000C6F38" w:rsidP="000C6F38">
      <w:pPr>
        <w:autoSpaceDE w:val="0"/>
        <w:autoSpaceDN w:val="0"/>
        <w:adjustRightInd w:val="0"/>
        <w:spacing w:after="0" w:line="240" w:lineRule="auto"/>
        <w:ind w:right="142"/>
        <w:jc w:val="both"/>
        <w:rPr>
          <w:rFonts w:ascii="Times New Roman" w:hAnsi="Times New Roman" w:cs="Times New Roman"/>
          <w:sz w:val="27"/>
          <w:szCs w:val="27"/>
        </w:rPr>
      </w:pPr>
      <w:r w:rsidRPr="000C6F38">
        <w:rPr>
          <w:rFonts w:ascii="Times New Roman" w:hAnsi="Times New Roman" w:cs="Times New Roman"/>
          <w:sz w:val="27"/>
          <w:szCs w:val="27"/>
        </w:rPr>
        <w:t>- объект культурного наследия местного (муниципального) значения с наименованием «</w:t>
      </w:r>
      <w:r w:rsidR="00FF03AF" w:rsidRPr="00FF03AF">
        <w:rPr>
          <w:rFonts w:ascii="Times New Roman" w:hAnsi="Times New Roman" w:cs="Times New Roman"/>
          <w:sz w:val="27"/>
          <w:szCs w:val="27"/>
        </w:rPr>
        <w:t>Усадебный дом», 1850-е гг.</w:t>
      </w:r>
      <w:r w:rsidRPr="000C6F38">
        <w:rPr>
          <w:rFonts w:ascii="Times New Roman" w:hAnsi="Times New Roman" w:cs="Times New Roman"/>
          <w:sz w:val="27"/>
          <w:szCs w:val="27"/>
        </w:rPr>
        <w:t xml:space="preserve">, местонахождение: </w:t>
      </w:r>
      <w:r w:rsidR="00FF03AF" w:rsidRPr="00FF03AF">
        <w:rPr>
          <w:rFonts w:ascii="Times New Roman" w:hAnsi="Times New Roman" w:cs="Times New Roman"/>
          <w:sz w:val="27"/>
          <w:szCs w:val="27"/>
        </w:rPr>
        <w:t xml:space="preserve">Ленинградская область, </w:t>
      </w:r>
      <w:proofErr w:type="spellStart"/>
      <w:r w:rsidR="00FF03AF" w:rsidRPr="00FF03AF">
        <w:rPr>
          <w:rFonts w:ascii="Times New Roman" w:hAnsi="Times New Roman" w:cs="Times New Roman"/>
          <w:sz w:val="27"/>
          <w:szCs w:val="27"/>
        </w:rPr>
        <w:t>Волосовский</w:t>
      </w:r>
      <w:proofErr w:type="spellEnd"/>
      <w:r w:rsidR="00FF03AF" w:rsidRPr="00FF03AF">
        <w:rPr>
          <w:rFonts w:ascii="Times New Roman" w:hAnsi="Times New Roman" w:cs="Times New Roman"/>
          <w:sz w:val="27"/>
          <w:szCs w:val="27"/>
        </w:rPr>
        <w:t xml:space="preserve"> муниципальный район, </w:t>
      </w:r>
      <w:proofErr w:type="spellStart"/>
      <w:r w:rsidR="00FF03AF" w:rsidRPr="00FF03AF">
        <w:rPr>
          <w:rFonts w:ascii="Times New Roman" w:hAnsi="Times New Roman" w:cs="Times New Roman"/>
          <w:sz w:val="27"/>
          <w:szCs w:val="27"/>
        </w:rPr>
        <w:t>Калитинское</w:t>
      </w:r>
      <w:proofErr w:type="spellEnd"/>
      <w:r w:rsidR="00FF03AF" w:rsidRPr="00FF03AF">
        <w:rPr>
          <w:rFonts w:ascii="Times New Roman" w:hAnsi="Times New Roman" w:cs="Times New Roman"/>
          <w:sz w:val="27"/>
          <w:szCs w:val="27"/>
        </w:rPr>
        <w:t xml:space="preserve"> сельское поселение, пос. Калитино, усадьба Калитино</w:t>
      </w:r>
      <w:r w:rsidRPr="000C6F38">
        <w:rPr>
          <w:rFonts w:ascii="Times New Roman" w:hAnsi="Times New Roman" w:cs="Times New Roman"/>
          <w:sz w:val="27"/>
          <w:szCs w:val="27"/>
        </w:rPr>
        <w:t>;</w:t>
      </w:r>
    </w:p>
    <w:p w:rsidR="000C6F38" w:rsidRPr="000C6F38" w:rsidRDefault="000C6F38" w:rsidP="000C6F38">
      <w:pPr>
        <w:autoSpaceDE w:val="0"/>
        <w:autoSpaceDN w:val="0"/>
        <w:adjustRightInd w:val="0"/>
        <w:spacing w:after="0" w:line="240" w:lineRule="auto"/>
        <w:ind w:right="142"/>
        <w:jc w:val="both"/>
        <w:rPr>
          <w:rFonts w:ascii="Times New Roman" w:eastAsia="Calibri" w:hAnsi="Times New Roman" w:cs="Times New Roman"/>
          <w:bCs/>
          <w:sz w:val="27"/>
          <w:szCs w:val="27"/>
        </w:rPr>
      </w:pPr>
      <w:r w:rsidRPr="000C6F38">
        <w:rPr>
          <w:rFonts w:ascii="Times New Roman" w:eastAsia="Calibri" w:hAnsi="Times New Roman" w:cs="Times New Roman"/>
          <w:bCs/>
          <w:sz w:val="27"/>
          <w:szCs w:val="27"/>
        </w:rPr>
        <w:t>- объект культурного наследия местного (муниципального) значения с наименованием «</w:t>
      </w:r>
      <w:r w:rsidR="00FF03AF" w:rsidRPr="00FF03AF">
        <w:rPr>
          <w:rFonts w:ascii="Times New Roman" w:eastAsia="Calibri" w:hAnsi="Times New Roman" w:cs="Times New Roman"/>
          <w:bCs/>
          <w:sz w:val="27"/>
          <w:szCs w:val="27"/>
        </w:rPr>
        <w:t>Амбар с галереей</w:t>
      </w:r>
      <w:r w:rsidRPr="000C6F38">
        <w:rPr>
          <w:rFonts w:ascii="Times New Roman" w:eastAsia="Calibri" w:hAnsi="Times New Roman" w:cs="Times New Roman"/>
          <w:bCs/>
          <w:sz w:val="27"/>
          <w:szCs w:val="27"/>
        </w:rPr>
        <w:t xml:space="preserve">», местонахождение: </w:t>
      </w:r>
      <w:r w:rsidR="00FF03AF" w:rsidRPr="00FF03AF">
        <w:rPr>
          <w:rFonts w:ascii="Times New Roman" w:eastAsia="Calibri" w:hAnsi="Times New Roman" w:cs="Times New Roman"/>
          <w:bCs/>
          <w:sz w:val="27"/>
          <w:szCs w:val="27"/>
        </w:rPr>
        <w:t xml:space="preserve">Ленинградская область, </w:t>
      </w:r>
      <w:proofErr w:type="spellStart"/>
      <w:r w:rsidR="00FF03AF" w:rsidRPr="00FF03AF">
        <w:rPr>
          <w:rFonts w:ascii="Times New Roman" w:eastAsia="Calibri" w:hAnsi="Times New Roman" w:cs="Times New Roman"/>
          <w:bCs/>
          <w:sz w:val="27"/>
          <w:szCs w:val="27"/>
        </w:rPr>
        <w:t>Волосовский</w:t>
      </w:r>
      <w:proofErr w:type="spellEnd"/>
      <w:r w:rsidR="00FF03AF" w:rsidRPr="00FF03AF">
        <w:rPr>
          <w:rFonts w:ascii="Times New Roman" w:eastAsia="Calibri" w:hAnsi="Times New Roman" w:cs="Times New Roman"/>
          <w:bCs/>
          <w:sz w:val="27"/>
          <w:szCs w:val="27"/>
        </w:rPr>
        <w:t xml:space="preserve"> муниципальный район, </w:t>
      </w:r>
      <w:proofErr w:type="spellStart"/>
      <w:r w:rsidR="00FF03AF" w:rsidRPr="00FF03AF">
        <w:rPr>
          <w:rFonts w:ascii="Times New Roman" w:eastAsia="Calibri" w:hAnsi="Times New Roman" w:cs="Times New Roman"/>
          <w:bCs/>
          <w:sz w:val="27"/>
          <w:szCs w:val="27"/>
        </w:rPr>
        <w:t>Калитинское</w:t>
      </w:r>
      <w:proofErr w:type="spellEnd"/>
      <w:r w:rsidR="00FF03AF" w:rsidRPr="00FF03AF">
        <w:rPr>
          <w:rFonts w:ascii="Times New Roman" w:eastAsia="Calibri" w:hAnsi="Times New Roman" w:cs="Times New Roman"/>
          <w:bCs/>
          <w:sz w:val="27"/>
          <w:szCs w:val="27"/>
        </w:rPr>
        <w:t xml:space="preserve"> сельское поселение, пос. Калитино, усадьба Калитино</w:t>
      </w:r>
      <w:r w:rsidRPr="000C6F38">
        <w:rPr>
          <w:rFonts w:ascii="Times New Roman" w:eastAsia="Calibri" w:hAnsi="Times New Roman" w:cs="Times New Roman"/>
          <w:bCs/>
          <w:sz w:val="27"/>
          <w:szCs w:val="27"/>
        </w:rPr>
        <w:t>;</w:t>
      </w:r>
    </w:p>
    <w:p w:rsidR="000C6F38" w:rsidRPr="000C6F38" w:rsidRDefault="000C6F38" w:rsidP="000C6F38">
      <w:pPr>
        <w:autoSpaceDE w:val="0"/>
        <w:autoSpaceDN w:val="0"/>
        <w:adjustRightInd w:val="0"/>
        <w:spacing w:after="0" w:line="240" w:lineRule="auto"/>
        <w:ind w:right="142"/>
        <w:jc w:val="both"/>
        <w:rPr>
          <w:rFonts w:ascii="Times New Roman" w:eastAsia="Calibri" w:hAnsi="Times New Roman" w:cs="Times New Roman"/>
          <w:bCs/>
          <w:sz w:val="27"/>
          <w:szCs w:val="27"/>
        </w:rPr>
      </w:pPr>
      <w:r w:rsidRPr="000C6F38">
        <w:rPr>
          <w:rFonts w:ascii="Times New Roman" w:eastAsia="Calibri" w:hAnsi="Times New Roman" w:cs="Times New Roman"/>
          <w:bCs/>
          <w:sz w:val="27"/>
          <w:szCs w:val="27"/>
        </w:rPr>
        <w:t>- объект культурного наследия местного (муниципального) значения с наименованием «</w:t>
      </w:r>
      <w:r w:rsidR="00FF03AF" w:rsidRPr="00FF03AF">
        <w:rPr>
          <w:rFonts w:ascii="Times New Roman" w:eastAsia="Calibri" w:hAnsi="Times New Roman" w:cs="Times New Roman"/>
          <w:bCs/>
          <w:sz w:val="27"/>
          <w:szCs w:val="27"/>
        </w:rPr>
        <w:t>Кладовая с ледником</w:t>
      </w:r>
      <w:r w:rsidRPr="000C6F38">
        <w:rPr>
          <w:rFonts w:ascii="Times New Roman" w:eastAsia="Calibri" w:hAnsi="Times New Roman" w:cs="Times New Roman"/>
          <w:bCs/>
          <w:sz w:val="27"/>
          <w:szCs w:val="27"/>
        </w:rPr>
        <w:t xml:space="preserve">», местонахождение: </w:t>
      </w:r>
      <w:r w:rsidR="00FF03AF" w:rsidRPr="00FF03AF">
        <w:rPr>
          <w:rFonts w:ascii="Times New Roman" w:eastAsia="Calibri" w:hAnsi="Times New Roman" w:cs="Times New Roman"/>
          <w:bCs/>
          <w:sz w:val="27"/>
          <w:szCs w:val="27"/>
        </w:rPr>
        <w:t xml:space="preserve">Ленинградская область, </w:t>
      </w:r>
      <w:proofErr w:type="spellStart"/>
      <w:r w:rsidR="00FF03AF" w:rsidRPr="00FF03AF">
        <w:rPr>
          <w:rFonts w:ascii="Times New Roman" w:eastAsia="Calibri" w:hAnsi="Times New Roman" w:cs="Times New Roman"/>
          <w:bCs/>
          <w:sz w:val="27"/>
          <w:szCs w:val="27"/>
        </w:rPr>
        <w:t>Волосовский</w:t>
      </w:r>
      <w:proofErr w:type="spellEnd"/>
      <w:r w:rsidR="00FF03AF" w:rsidRPr="00FF03AF">
        <w:rPr>
          <w:rFonts w:ascii="Times New Roman" w:eastAsia="Calibri" w:hAnsi="Times New Roman" w:cs="Times New Roman"/>
          <w:bCs/>
          <w:sz w:val="27"/>
          <w:szCs w:val="27"/>
        </w:rPr>
        <w:t xml:space="preserve"> муниципальный район, </w:t>
      </w:r>
      <w:proofErr w:type="spellStart"/>
      <w:r w:rsidR="00FF03AF" w:rsidRPr="00FF03AF">
        <w:rPr>
          <w:rFonts w:ascii="Times New Roman" w:eastAsia="Calibri" w:hAnsi="Times New Roman" w:cs="Times New Roman"/>
          <w:bCs/>
          <w:sz w:val="27"/>
          <w:szCs w:val="27"/>
        </w:rPr>
        <w:t>Калитинское</w:t>
      </w:r>
      <w:proofErr w:type="spellEnd"/>
      <w:r w:rsidR="00FF03AF" w:rsidRPr="00FF03AF">
        <w:rPr>
          <w:rFonts w:ascii="Times New Roman" w:eastAsia="Calibri" w:hAnsi="Times New Roman" w:cs="Times New Roman"/>
          <w:bCs/>
          <w:sz w:val="27"/>
          <w:szCs w:val="27"/>
        </w:rPr>
        <w:t xml:space="preserve"> сельское поселение, пос. Калитино, усадьба Калитино</w:t>
      </w:r>
      <w:r w:rsidRPr="000C6F38">
        <w:rPr>
          <w:rFonts w:ascii="Times New Roman" w:eastAsia="Calibri" w:hAnsi="Times New Roman" w:cs="Times New Roman"/>
          <w:bCs/>
          <w:sz w:val="27"/>
          <w:szCs w:val="27"/>
        </w:rPr>
        <w:t>.</w:t>
      </w:r>
    </w:p>
    <w:p w:rsidR="0040381A" w:rsidRPr="000C6F38" w:rsidRDefault="0040381A" w:rsidP="006A5E1F">
      <w:pPr>
        <w:numPr>
          <w:ilvl w:val="0"/>
          <w:numId w:val="1"/>
        </w:numPr>
        <w:tabs>
          <w:tab w:val="num" w:pos="0"/>
          <w:tab w:val="num" w:pos="284"/>
        </w:tabs>
        <w:autoSpaceDE w:val="0"/>
        <w:autoSpaceDN w:val="0"/>
        <w:adjustRightInd w:val="0"/>
        <w:spacing w:after="0" w:line="240" w:lineRule="auto"/>
        <w:ind w:left="0" w:right="142" w:firstLine="283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Утвердить границы территории </w:t>
      </w:r>
      <w:r w:rsidR="000C6F38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ансамбля</w:t>
      </w:r>
      <w:r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согласно приложению № 1</w:t>
      </w:r>
      <w:r w:rsidR="00B91CCE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к настоящему приказу.</w:t>
      </w:r>
    </w:p>
    <w:p w:rsidR="0040381A" w:rsidRPr="000C6F38" w:rsidRDefault="0089066F" w:rsidP="006A5E1F">
      <w:pPr>
        <w:numPr>
          <w:ilvl w:val="0"/>
          <w:numId w:val="1"/>
        </w:numPr>
        <w:tabs>
          <w:tab w:val="num" w:pos="284"/>
        </w:tabs>
        <w:autoSpaceDE w:val="0"/>
        <w:autoSpaceDN w:val="0"/>
        <w:adjustRightInd w:val="0"/>
        <w:spacing w:after="0" w:line="240" w:lineRule="auto"/>
        <w:ind w:left="0" w:right="142" w:firstLine="283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У</w:t>
      </w:r>
      <w:r w:rsidR="00950ABF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становить</w:t>
      </w:r>
      <w:r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предмет охраны </w:t>
      </w:r>
      <w:r w:rsidR="000C6F38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ансамбля</w:t>
      </w:r>
      <w:r w:rsidR="0098577E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согласно</w:t>
      </w:r>
      <w:r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приложению № 2</w:t>
      </w:r>
      <w:r w:rsidR="002B73DE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 w:rsidR="008D70E8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к настоящему приказу</w:t>
      </w:r>
      <w:r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.</w:t>
      </w:r>
    </w:p>
    <w:p w:rsidR="009C36DD" w:rsidRPr="000C6F38" w:rsidRDefault="00B86E0A" w:rsidP="006A5E1F">
      <w:pPr>
        <w:numPr>
          <w:ilvl w:val="0"/>
          <w:numId w:val="1"/>
        </w:numPr>
        <w:tabs>
          <w:tab w:val="num" w:pos="284"/>
        </w:tabs>
        <w:autoSpaceDE w:val="0"/>
        <w:autoSpaceDN w:val="0"/>
        <w:adjustRightInd w:val="0"/>
        <w:spacing w:after="0" w:line="240" w:lineRule="auto"/>
        <w:ind w:left="0" w:right="142" w:firstLine="283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Исключить </w:t>
      </w:r>
      <w:r w:rsidR="00A36F0D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выявленный </w:t>
      </w:r>
      <w:r w:rsidR="008D70E8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объект</w:t>
      </w:r>
      <w:r w:rsidR="00A36F0D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культурного наследия, указанный</w:t>
      </w:r>
      <w:r w:rsidR="008D70E8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в п. 1 настоящего приказа, </w:t>
      </w:r>
      <w:r w:rsidR="00B91CCE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из П</w:t>
      </w:r>
      <w:r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еречня выявленных объектов культурного наследия</w:t>
      </w:r>
      <w:r w:rsidR="00CB2246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, расположенных на территории</w:t>
      </w:r>
      <w:r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Ленинградской области</w:t>
      </w:r>
      <w:r w:rsidR="00CB2246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, утвержденного приказом комитета по культуре Ленинградской области от 01 декабря 2015 года</w:t>
      </w:r>
      <w:r w:rsidR="00D94ED4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 w:rsidR="00CB2246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№ 01-03/15-63</w:t>
      </w:r>
      <w:r w:rsidR="009745E0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.</w:t>
      </w:r>
      <w:r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</w:p>
    <w:p w:rsidR="009C36DD" w:rsidRPr="000C6F38" w:rsidRDefault="009C36DD" w:rsidP="006A5E1F">
      <w:pPr>
        <w:numPr>
          <w:ilvl w:val="0"/>
          <w:numId w:val="1"/>
        </w:numPr>
        <w:tabs>
          <w:tab w:val="num" w:pos="284"/>
        </w:tabs>
        <w:autoSpaceDE w:val="0"/>
        <w:autoSpaceDN w:val="0"/>
        <w:adjustRightInd w:val="0"/>
        <w:spacing w:after="0" w:line="240" w:lineRule="auto"/>
        <w:ind w:left="0" w:right="142" w:firstLine="283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О</w:t>
      </w:r>
      <w:r w:rsidR="0073523B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беспечить внесение сведений об объекте культурного наследия </w:t>
      </w:r>
      <w:r w:rsidR="00897F32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местного (муниципального)</w:t>
      </w:r>
      <w:r w:rsidR="0073523B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значения, указанном в п. 1 настоящего приказа,</w:t>
      </w:r>
      <w:r w:rsidR="0073523B" w:rsidRPr="000C6F38">
        <w:rPr>
          <w:rFonts w:ascii="Times New Roman" w:eastAsia="Calibri" w:hAnsi="Times New Roman" w:cs="Times New Roman"/>
          <w:bCs/>
          <w:sz w:val="27"/>
          <w:szCs w:val="27"/>
        </w:rPr>
        <w:t xml:space="preserve"> в Реестр</w:t>
      </w:r>
      <w:r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.</w:t>
      </w:r>
    </w:p>
    <w:p w:rsidR="009C36DD" w:rsidRPr="000C6F38" w:rsidRDefault="009C36DD" w:rsidP="006A5E1F">
      <w:pPr>
        <w:numPr>
          <w:ilvl w:val="0"/>
          <w:numId w:val="1"/>
        </w:numPr>
        <w:tabs>
          <w:tab w:val="num" w:pos="284"/>
        </w:tabs>
        <w:autoSpaceDE w:val="0"/>
        <w:autoSpaceDN w:val="0"/>
        <w:adjustRightInd w:val="0"/>
        <w:spacing w:after="0" w:line="240" w:lineRule="auto"/>
        <w:ind w:left="0" w:right="142" w:firstLine="283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Н</w:t>
      </w:r>
      <w:r w:rsidR="0073523B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аправить письменное уведомление собственнику или иному законному владельцу выявленного объекта культурного наследия, указанного в п. 1 настоящего приказа, земельного участка в границах территории объекта культурного наследия регионального значения, указа</w:t>
      </w:r>
      <w:r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нного в п. 1 настоящего приказа</w:t>
      </w:r>
    </w:p>
    <w:p w:rsidR="0073523B" w:rsidRPr="000C6F38" w:rsidRDefault="009C36DD" w:rsidP="006A5E1F">
      <w:pPr>
        <w:numPr>
          <w:ilvl w:val="0"/>
          <w:numId w:val="1"/>
        </w:numPr>
        <w:tabs>
          <w:tab w:val="num" w:pos="284"/>
        </w:tabs>
        <w:autoSpaceDE w:val="0"/>
        <w:autoSpaceDN w:val="0"/>
        <w:adjustRightInd w:val="0"/>
        <w:spacing w:after="0" w:line="240" w:lineRule="auto"/>
        <w:ind w:left="0" w:right="142" w:firstLine="283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К</w:t>
      </w:r>
      <w:r w:rsidR="0073523B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опию настоящего приказа направить в сроки, установленные действующим законодательством, в </w:t>
      </w:r>
      <w:r w:rsidR="0073523B" w:rsidRPr="000C6F38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федеральный орган исполнительной власти, уполномоченный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</w:t>
      </w:r>
      <w:r w:rsidR="0039332F" w:rsidRPr="000C6F38">
        <w:rPr>
          <w:rFonts w:ascii="Times New Roman" w:hAnsi="Times New Roman" w:cs="Times New Roman"/>
          <w:sz w:val="27"/>
          <w:szCs w:val="27"/>
          <w:shd w:val="clear" w:color="auto" w:fill="FFFFFF"/>
        </w:rPr>
        <w:t>недвижимости и</w:t>
      </w:r>
      <w:r w:rsidR="0073523B" w:rsidRPr="000C6F38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предоставление сведений, содержащихся в Едином государственном реестре недвижимости, его территориальные органы</w:t>
      </w:r>
      <w:r w:rsidR="0073523B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.</w:t>
      </w:r>
    </w:p>
    <w:p w:rsidR="009C36DD" w:rsidRPr="000C6F38" w:rsidRDefault="009C36DD" w:rsidP="009C36DD">
      <w:pPr>
        <w:numPr>
          <w:ilvl w:val="0"/>
          <w:numId w:val="1"/>
        </w:numPr>
        <w:tabs>
          <w:tab w:val="num" w:pos="284"/>
        </w:tabs>
        <w:autoSpaceDE w:val="0"/>
        <w:autoSpaceDN w:val="0"/>
        <w:adjustRightInd w:val="0"/>
        <w:spacing w:after="0" w:line="240" w:lineRule="auto"/>
        <w:ind w:left="0" w:right="141" w:firstLine="283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Обеспечить размещение настоящего приказа на сайте комитета</w:t>
      </w:r>
      <w:r w:rsidR="00897F32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r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по сохранению культурного наследия Ленинградской области </w:t>
      </w:r>
      <w:r w:rsidR="005C4B30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                                              </w:t>
      </w:r>
      <w:r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в информационно-телекоммуникационной сети «Интернет».</w:t>
      </w:r>
    </w:p>
    <w:p w:rsidR="0073523B" w:rsidRPr="000C6F38" w:rsidRDefault="0073523B" w:rsidP="006A5E1F">
      <w:pPr>
        <w:numPr>
          <w:ilvl w:val="0"/>
          <w:numId w:val="1"/>
        </w:numPr>
        <w:tabs>
          <w:tab w:val="num" w:pos="284"/>
        </w:tabs>
        <w:autoSpaceDE w:val="0"/>
        <w:autoSpaceDN w:val="0"/>
        <w:adjustRightInd w:val="0"/>
        <w:spacing w:after="0" w:line="240" w:lineRule="auto"/>
        <w:ind w:left="0" w:right="142" w:firstLine="283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Настоящий приказ вступает в силу со дня его официального опубликования.</w:t>
      </w:r>
    </w:p>
    <w:p w:rsidR="0073523B" w:rsidRPr="000C6F38" w:rsidRDefault="0073523B" w:rsidP="006A5E1F">
      <w:pPr>
        <w:numPr>
          <w:ilvl w:val="0"/>
          <w:numId w:val="1"/>
        </w:numPr>
        <w:tabs>
          <w:tab w:val="num" w:pos="284"/>
        </w:tabs>
        <w:autoSpaceDE w:val="0"/>
        <w:autoSpaceDN w:val="0"/>
        <w:adjustRightInd w:val="0"/>
        <w:spacing w:after="0" w:line="240" w:lineRule="auto"/>
        <w:ind w:left="0" w:right="142" w:firstLine="283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proofErr w:type="gramStart"/>
      <w:r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Контроль за</w:t>
      </w:r>
      <w:proofErr w:type="gramEnd"/>
      <w:r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исполнением настоящего приказа </w:t>
      </w:r>
      <w:r w:rsidR="00DD2ACA"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оставляю за собой</w:t>
      </w:r>
      <w:r w:rsidRPr="000C6F38">
        <w:rPr>
          <w:rFonts w:ascii="Times New Roman" w:eastAsia="Times New Roman" w:hAnsi="Times New Roman" w:cs="Times New Roman"/>
          <w:sz w:val="27"/>
          <w:szCs w:val="27"/>
          <w:lang w:eastAsia="ru-RU"/>
        </w:rPr>
        <w:t>.</w:t>
      </w:r>
    </w:p>
    <w:p w:rsidR="00B86E0A" w:rsidRPr="00DD2ACA" w:rsidRDefault="00B86E0A" w:rsidP="00120774">
      <w:pPr>
        <w:autoSpaceDE w:val="0"/>
        <w:autoSpaceDN w:val="0"/>
        <w:adjustRightInd w:val="0"/>
        <w:spacing w:after="0" w:line="240" w:lineRule="auto"/>
        <w:ind w:left="1260" w:right="14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6E0A" w:rsidRPr="00FF03AF" w:rsidRDefault="00B86E0A" w:rsidP="00120774">
      <w:pPr>
        <w:autoSpaceDE w:val="0"/>
        <w:autoSpaceDN w:val="0"/>
        <w:adjustRightInd w:val="0"/>
        <w:spacing w:after="0" w:line="240" w:lineRule="auto"/>
        <w:ind w:right="141" w:firstLine="540"/>
        <w:jc w:val="both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062E44" w:rsidRPr="00FB6610" w:rsidRDefault="00062E44" w:rsidP="00062E44">
      <w:pPr>
        <w:spacing w:after="0" w:line="240" w:lineRule="auto"/>
        <w:rPr>
          <w:rFonts w:ascii="Times New Roman" w:hAnsi="Times New Roman" w:cs="Times New Roman"/>
          <w:sz w:val="27"/>
          <w:szCs w:val="27"/>
        </w:rPr>
      </w:pPr>
      <w:r w:rsidRPr="00FB6610">
        <w:rPr>
          <w:rFonts w:ascii="Times New Roman" w:hAnsi="Times New Roman" w:cs="Times New Roman"/>
          <w:sz w:val="27"/>
          <w:szCs w:val="27"/>
        </w:rPr>
        <w:t xml:space="preserve">Заместитель Председателя </w:t>
      </w:r>
    </w:p>
    <w:p w:rsidR="00062E44" w:rsidRPr="00FB6610" w:rsidRDefault="00062E44" w:rsidP="00062E44">
      <w:pPr>
        <w:spacing w:after="0" w:line="240" w:lineRule="auto"/>
        <w:rPr>
          <w:rFonts w:ascii="Times New Roman" w:hAnsi="Times New Roman" w:cs="Times New Roman"/>
          <w:sz w:val="27"/>
          <w:szCs w:val="27"/>
        </w:rPr>
      </w:pPr>
      <w:r w:rsidRPr="00FB6610">
        <w:rPr>
          <w:rFonts w:ascii="Times New Roman" w:hAnsi="Times New Roman" w:cs="Times New Roman"/>
          <w:sz w:val="27"/>
          <w:szCs w:val="27"/>
        </w:rPr>
        <w:t xml:space="preserve">Правительства Ленинградской области – </w:t>
      </w:r>
    </w:p>
    <w:p w:rsidR="00062E44" w:rsidRPr="00FB6610" w:rsidRDefault="00062E44" w:rsidP="00062E44">
      <w:pPr>
        <w:spacing w:after="0" w:line="240" w:lineRule="auto"/>
        <w:rPr>
          <w:rFonts w:ascii="Times New Roman" w:hAnsi="Times New Roman" w:cs="Times New Roman"/>
          <w:sz w:val="27"/>
          <w:szCs w:val="27"/>
        </w:rPr>
      </w:pPr>
      <w:r w:rsidRPr="00FB6610">
        <w:rPr>
          <w:rFonts w:ascii="Times New Roman" w:hAnsi="Times New Roman" w:cs="Times New Roman"/>
          <w:sz w:val="27"/>
          <w:szCs w:val="27"/>
        </w:rPr>
        <w:t xml:space="preserve">председатель комитета по сохранению </w:t>
      </w:r>
    </w:p>
    <w:p w:rsidR="00A53B5C" w:rsidRPr="00FB6610" w:rsidRDefault="00062E44" w:rsidP="009C36DD">
      <w:pPr>
        <w:spacing w:after="0" w:line="240" w:lineRule="auto"/>
        <w:rPr>
          <w:rFonts w:ascii="Times New Roman" w:hAnsi="Times New Roman" w:cs="Times New Roman"/>
          <w:sz w:val="27"/>
          <w:szCs w:val="27"/>
        </w:rPr>
      </w:pPr>
      <w:r w:rsidRPr="00FB6610">
        <w:rPr>
          <w:rFonts w:ascii="Times New Roman" w:hAnsi="Times New Roman" w:cs="Times New Roman"/>
          <w:sz w:val="27"/>
          <w:szCs w:val="27"/>
        </w:rPr>
        <w:t>культурного наследия                                                                                    В.О. Цой</w:t>
      </w: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1</w:t>
      </w:r>
    </w:p>
    <w:p w:rsidR="0038788A" w:rsidRDefault="00B86E0A" w:rsidP="0038788A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 Приказу комитета </w:t>
      </w:r>
    </w:p>
    <w:p w:rsidR="00B86E0A" w:rsidRPr="00B86E0A" w:rsidRDefault="00B86E0A" w:rsidP="0038788A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 </w:t>
      </w:r>
      <w:r w:rsidR="0038788A">
        <w:rPr>
          <w:rFonts w:ascii="Times New Roman" w:eastAsia="Times New Roman" w:hAnsi="Times New Roman" w:cs="Times New Roman"/>
          <w:sz w:val="24"/>
          <w:szCs w:val="24"/>
          <w:lang w:eastAsia="ru-RU"/>
        </w:rPr>
        <w:t>сохранению культурного наследия</w:t>
      </w: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 </w:t>
      </w:r>
      <w:r w:rsidR="0038788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Ленинградской области </w:t>
      </w:r>
    </w:p>
    <w:p w:rsidR="00DF0AD9" w:rsidRDefault="00DF0AD9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от «__</w:t>
      </w:r>
      <w:r w:rsidR="00760E47">
        <w:rPr>
          <w:rFonts w:ascii="Times New Roman" w:eastAsia="Times New Roman" w:hAnsi="Times New Roman" w:cs="Times New Roman"/>
          <w:sz w:val="24"/>
          <w:szCs w:val="24"/>
          <w:lang w:eastAsia="ru-RU"/>
        </w:rPr>
        <w:t>__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 ________</w:t>
      </w:r>
      <w:r w:rsidR="00760E47">
        <w:rPr>
          <w:rFonts w:ascii="Times New Roman" w:eastAsia="Times New Roman" w:hAnsi="Times New Roman" w:cs="Times New Roman"/>
          <w:sz w:val="24"/>
          <w:szCs w:val="24"/>
          <w:lang w:eastAsia="ru-RU"/>
        </w:rPr>
        <w:t>____</w:t>
      </w:r>
      <w:r w:rsidR="0038788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2021</w:t>
      </w:r>
      <w:r w:rsidR="00B86E0A"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</w:p>
    <w:p w:rsidR="00B86E0A" w:rsidRPr="00B86E0A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№ </w:t>
      </w:r>
      <w:r w:rsidR="00DF0AD9">
        <w:rPr>
          <w:rFonts w:ascii="Times New Roman" w:eastAsia="Times New Roman" w:hAnsi="Times New Roman" w:cs="Times New Roman"/>
          <w:sz w:val="24"/>
          <w:szCs w:val="24"/>
          <w:lang w:eastAsia="ru-RU"/>
        </w:rPr>
        <w:t>_</w:t>
      </w:r>
      <w:r w:rsidR="00760E47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</w:t>
      </w:r>
      <w:r w:rsidR="00DF0AD9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</w:t>
      </w: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>____</w:t>
      </w:r>
    </w:p>
    <w:p w:rsidR="00B86E0A" w:rsidRPr="00CE74EF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B86E0A" w:rsidRPr="00CE74EF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FF03AF" w:rsidRPr="00FF03AF" w:rsidRDefault="009745E0" w:rsidP="00FF03AF">
      <w:pPr>
        <w:snapToGri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A5E1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Границы </w:t>
      </w:r>
      <w:r w:rsidR="00FF03AF" w:rsidRPr="00FF03A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территории объекта культурного наследия </w:t>
      </w:r>
    </w:p>
    <w:p w:rsidR="00FF03AF" w:rsidRPr="00FF03AF" w:rsidRDefault="00FF03AF" w:rsidP="00FF03AF">
      <w:pPr>
        <w:snapToGri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F03A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местного (муниципального) значения </w:t>
      </w:r>
    </w:p>
    <w:p w:rsidR="00FF03AF" w:rsidRPr="00FF03AF" w:rsidRDefault="00FF03AF" w:rsidP="00FF03AF">
      <w:pPr>
        <w:snapToGri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F03A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«Усадебно-парковый комплекс «Калитино», </w:t>
      </w:r>
    </w:p>
    <w:p w:rsidR="00F71198" w:rsidRPr="005C4B30" w:rsidRDefault="00FF03AF" w:rsidP="00FF03AF">
      <w:pPr>
        <w:snapToGri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F03A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по адресу: Ленинградская область, </w:t>
      </w:r>
      <w:proofErr w:type="spellStart"/>
      <w:r w:rsidRPr="00FF03A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Волосовский</w:t>
      </w:r>
      <w:proofErr w:type="spellEnd"/>
      <w:r w:rsidRPr="00FF03A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муниципальный район, </w:t>
      </w:r>
      <w:proofErr w:type="spellStart"/>
      <w:r w:rsidRPr="00FF03A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Калитинское</w:t>
      </w:r>
      <w:proofErr w:type="spellEnd"/>
      <w:r w:rsidRPr="00FF03A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сельское поселение, пос. Калитино, усадьба Калитино</w:t>
      </w:r>
    </w:p>
    <w:p w:rsidR="002B73DE" w:rsidRDefault="002B73DE" w:rsidP="00BF5BA2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7F7E" w:rsidRPr="00FB6610" w:rsidRDefault="00FB6610" w:rsidP="00FB6610">
      <w:pPr>
        <w:autoSpaceDE w:val="0"/>
        <w:autoSpaceDN w:val="0"/>
        <w:adjustRightInd w:val="0"/>
        <w:spacing w:after="0" w:line="240" w:lineRule="auto"/>
        <w:ind w:right="141" w:firstLine="708"/>
        <w:jc w:val="both"/>
        <w:rPr>
          <w:rFonts w:ascii="Times New Roman" w:hAnsi="Times New Roman" w:cs="Times New Roman"/>
          <w:b/>
          <w:sz w:val="27"/>
          <w:szCs w:val="27"/>
        </w:rPr>
      </w:pPr>
      <w:proofErr w:type="gramStart"/>
      <w:r w:rsidRPr="00FB6610">
        <w:rPr>
          <w:rFonts w:ascii="Times New Roman" w:hAnsi="Times New Roman" w:cs="Times New Roman"/>
          <w:sz w:val="27"/>
          <w:szCs w:val="27"/>
        </w:rPr>
        <w:t>От точки 1 до точки 2 на юго-восток по полевой дороге с юго-западной стороны от прудов; От точки 2 до точки 5 на юго-восток по северной кромке улицы и южной границе части земельного участка 47:22:0630011:44/2, а также участка 47:22:0630011:7; От точки 5 до точки 6 на юг;</w:t>
      </w:r>
      <w:proofErr w:type="gramEnd"/>
      <w:r w:rsidRPr="00FB6610">
        <w:rPr>
          <w:rFonts w:ascii="Times New Roman" w:hAnsi="Times New Roman" w:cs="Times New Roman"/>
          <w:sz w:val="27"/>
          <w:szCs w:val="27"/>
        </w:rPr>
        <w:t xml:space="preserve"> От точки 6 до точки 8 на юго-восток вдоль северной границы земельного участка 47:22:0630011:48; От точки 8 до точки 10 на северо-восток вдоль исторических аллейных посадок; От точки 10 до точки 13 в северном направлении, обходя распаханные поля параллельно границе кадастрового квартала 47:22:0630015; От точки 13 до точки 17 параллельно Инженерной ул. и восточной границе земельного участка 47:22:0630012:20; От точки 17 до точки 20 на юго-запад по границе земельного участка 47:22:0630012:20; От точки 20 до точки 21 на восток по внутреннему проезду ФГБУ Северо-Западная МИС; </w:t>
      </w:r>
      <w:proofErr w:type="gramStart"/>
      <w:r w:rsidRPr="00FB6610">
        <w:rPr>
          <w:rFonts w:ascii="Times New Roman" w:hAnsi="Times New Roman" w:cs="Times New Roman"/>
          <w:sz w:val="27"/>
          <w:szCs w:val="27"/>
        </w:rPr>
        <w:t>От точки 21 до точки 22 на юго-запад параллельно Инженерной ул. и восточной границе земельного участка 47:22:0630012:20; От точки 22 до точки 28 на юго-запад вдоль юго-восточной границы земельного участка 47:22:0630012:20; От точки 28 до точки 29 на запад вдоль южной границы земельного участка 47:22:0630012:20;</w:t>
      </w:r>
      <w:proofErr w:type="gramEnd"/>
      <w:r w:rsidRPr="00FB6610">
        <w:rPr>
          <w:rFonts w:ascii="Times New Roman" w:hAnsi="Times New Roman" w:cs="Times New Roman"/>
          <w:sz w:val="27"/>
          <w:szCs w:val="27"/>
        </w:rPr>
        <w:t xml:space="preserve"> От точки 29 до точки 31 на северо-восток параллельно западной границе 47:22:0630012:31; От точки 31 до точки 37 на юго-запад по юго-восточной кромке Центральной ул.; От точки 37 до точки 1 на юго-восток по полевой дороге с юго-западной стороны от прудов</w:t>
      </w:r>
      <w:r w:rsidRPr="00FB6610">
        <w:rPr>
          <w:rFonts w:ascii="Times New Roman" w:hAnsi="Times New Roman" w:cs="Times New Roman"/>
          <w:sz w:val="27"/>
          <w:szCs w:val="27"/>
        </w:rPr>
        <w:t>.</w:t>
      </w:r>
    </w:p>
    <w:p w:rsidR="00897F7E" w:rsidRPr="00FB6610" w:rsidRDefault="00897F7E" w:rsidP="00FB6610">
      <w:pPr>
        <w:autoSpaceDE w:val="0"/>
        <w:autoSpaceDN w:val="0"/>
        <w:adjustRightInd w:val="0"/>
        <w:spacing w:after="0" w:line="240" w:lineRule="auto"/>
        <w:ind w:right="141"/>
        <w:jc w:val="both"/>
        <w:rPr>
          <w:rFonts w:ascii="Times New Roman" w:hAnsi="Times New Roman" w:cs="Times New Roman"/>
          <w:b/>
          <w:sz w:val="27"/>
          <w:szCs w:val="27"/>
        </w:rPr>
      </w:pPr>
    </w:p>
    <w:p w:rsidR="00897F7E" w:rsidRDefault="00897F7E" w:rsidP="0028081C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7F7E" w:rsidRDefault="00897F7E" w:rsidP="0028081C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7F7E" w:rsidRDefault="00897F7E" w:rsidP="0028081C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7F7E" w:rsidRDefault="00897F7E" w:rsidP="0028081C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7F7E" w:rsidRDefault="00897F7E" w:rsidP="0028081C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7F7E" w:rsidRDefault="00897F7E" w:rsidP="0028081C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7F7E" w:rsidRDefault="00897F7E" w:rsidP="0028081C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7F7E" w:rsidRDefault="00897F7E" w:rsidP="0028081C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7F7E" w:rsidRDefault="00897F7E" w:rsidP="0028081C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7F7E" w:rsidRDefault="00897F7E" w:rsidP="0028081C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B0CD6" w:rsidRDefault="00CB0CD6" w:rsidP="0028081C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B0CD6" w:rsidRDefault="00CB0CD6" w:rsidP="0028081C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B0CD6" w:rsidRDefault="00CB0CD6" w:rsidP="0028081C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B0CD6" w:rsidRDefault="00CB0CD6" w:rsidP="0028081C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342C7" w:rsidRPr="002342C7" w:rsidRDefault="002342C7" w:rsidP="0028081C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"/>
          <w:szCs w:val="2"/>
        </w:rPr>
      </w:pPr>
    </w:p>
    <w:p w:rsidR="00CB0CD6" w:rsidRPr="00CB0CD6" w:rsidRDefault="0028081C" w:rsidP="00CB0CD6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8081C">
        <w:rPr>
          <w:rFonts w:ascii="Times New Roman" w:hAnsi="Times New Roman" w:cs="Times New Roman"/>
          <w:b/>
          <w:sz w:val="28"/>
          <w:szCs w:val="28"/>
        </w:rPr>
        <w:t xml:space="preserve">Карта (схема) границ </w:t>
      </w:r>
      <w:r w:rsidR="00CB0CD6" w:rsidRPr="00CB0CD6">
        <w:rPr>
          <w:rFonts w:ascii="Times New Roman" w:hAnsi="Times New Roman" w:cs="Times New Roman"/>
          <w:b/>
          <w:sz w:val="28"/>
          <w:szCs w:val="28"/>
        </w:rPr>
        <w:t xml:space="preserve">территории объекта культурного наследия </w:t>
      </w:r>
    </w:p>
    <w:p w:rsidR="00CB0CD6" w:rsidRPr="00CB0CD6" w:rsidRDefault="00CB0CD6" w:rsidP="00CB0CD6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B0CD6">
        <w:rPr>
          <w:rFonts w:ascii="Times New Roman" w:hAnsi="Times New Roman" w:cs="Times New Roman"/>
          <w:b/>
          <w:sz w:val="28"/>
          <w:szCs w:val="28"/>
        </w:rPr>
        <w:t xml:space="preserve">местного (муниципального) значения </w:t>
      </w:r>
    </w:p>
    <w:p w:rsidR="00CB0CD6" w:rsidRPr="00CB0CD6" w:rsidRDefault="00CB0CD6" w:rsidP="00CB0CD6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B0CD6">
        <w:rPr>
          <w:rFonts w:ascii="Times New Roman" w:hAnsi="Times New Roman" w:cs="Times New Roman"/>
          <w:b/>
          <w:sz w:val="28"/>
          <w:szCs w:val="28"/>
        </w:rPr>
        <w:t xml:space="preserve">«Усадебно-парковый комплекс «Калитино», </w:t>
      </w:r>
    </w:p>
    <w:p w:rsidR="00860555" w:rsidRDefault="00CB0CD6" w:rsidP="00CB0CD6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B0CD6">
        <w:rPr>
          <w:rFonts w:ascii="Times New Roman" w:hAnsi="Times New Roman" w:cs="Times New Roman"/>
          <w:b/>
          <w:sz w:val="28"/>
          <w:szCs w:val="28"/>
        </w:rPr>
        <w:t xml:space="preserve">по адресу: Ленинградская область, </w:t>
      </w:r>
      <w:proofErr w:type="spellStart"/>
      <w:r w:rsidRPr="00CB0CD6">
        <w:rPr>
          <w:rFonts w:ascii="Times New Roman" w:hAnsi="Times New Roman" w:cs="Times New Roman"/>
          <w:b/>
          <w:sz w:val="28"/>
          <w:szCs w:val="28"/>
        </w:rPr>
        <w:t>Волосовский</w:t>
      </w:r>
      <w:proofErr w:type="spellEnd"/>
      <w:r w:rsidRPr="00CB0CD6">
        <w:rPr>
          <w:rFonts w:ascii="Times New Roman" w:hAnsi="Times New Roman" w:cs="Times New Roman"/>
          <w:b/>
          <w:sz w:val="28"/>
          <w:szCs w:val="28"/>
        </w:rPr>
        <w:t xml:space="preserve"> муниципальный район, </w:t>
      </w:r>
      <w:proofErr w:type="spellStart"/>
      <w:r w:rsidRPr="00CB0CD6">
        <w:rPr>
          <w:rFonts w:ascii="Times New Roman" w:hAnsi="Times New Roman" w:cs="Times New Roman"/>
          <w:b/>
          <w:sz w:val="28"/>
          <w:szCs w:val="28"/>
        </w:rPr>
        <w:t>Калитинское</w:t>
      </w:r>
      <w:proofErr w:type="spellEnd"/>
      <w:r w:rsidRPr="00CB0CD6">
        <w:rPr>
          <w:rFonts w:ascii="Times New Roman" w:hAnsi="Times New Roman" w:cs="Times New Roman"/>
          <w:b/>
          <w:sz w:val="28"/>
          <w:szCs w:val="28"/>
        </w:rPr>
        <w:t xml:space="preserve"> сельское поселение, пос. Калитино, усадьба Калитино</w:t>
      </w:r>
    </w:p>
    <w:p w:rsidR="00CB0CD6" w:rsidRPr="002342C7" w:rsidRDefault="00CB0CD6" w:rsidP="00CB0CD6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2B73DE" w:rsidRDefault="00CB0CD6" w:rsidP="00860555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B0CD6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028435B5" wp14:editId="64A85560">
            <wp:extent cx="4621876" cy="6210722"/>
            <wp:effectExtent l="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4893" cy="6214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73DE" w:rsidRDefault="002B73DE" w:rsidP="00860555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B0CD6" w:rsidRPr="00FB6610" w:rsidRDefault="00CB0CD6" w:rsidP="00CB0CD6">
      <w:pPr>
        <w:pStyle w:val="ad"/>
        <w:kinsoku w:val="0"/>
        <w:overflowPunct w:val="0"/>
        <w:spacing w:after="0"/>
        <w:jc w:val="center"/>
        <w:rPr>
          <w:spacing w:val="-1"/>
        </w:rPr>
      </w:pPr>
      <w:r w:rsidRPr="00FB6610">
        <w:rPr>
          <w:b/>
          <w:spacing w:val="-1"/>
        </w:rPr>
        <w:t>Условные обозначения</w:t>
      </w:r>
      <w:r w:rsidRPr="00FB6610">
        <w:rPr>
          <w:spacing w:val="-1"/>
        </w:rPr>
        <w:t>:</w:t>
      </w:r>
    </w:p>
    <w:p w:rsidR="00CB0CD6" w:rsidRPr="00FB6610" w:rsidRDefault="00CB0CD6" w:rsidP="00CB0CD6">
      <w:pPr>
        <w:pStyle w:val="ad"/>
        <w:numPr>
          <w:ilvl w:val="0"/>
          <w:numId w:val="25"/>
        </w:numPr>
        <w:kinsoku w:val="0"/>
        <w:overflowPunct w:val="0"/>
        <w:spacing w:after="0"/>
        <w:ind w:left="0"/>
      </w:pPr>
      <w:r w:rsidRPr="00FB6610">
        <w:rPr>
          <w:spacing w:val="-1"/>
        </w:rPr>
        <w:t>Объект</w:t>
      </w:r>
      <w:r w:rsidRPr="00FB6610">
        <w:t xml:space="preserve"> </w:t>
      </w:r>
      <w:r w:rsidRPr="00FB6610">
        <w:rPr>
          <w:spacing w:val="-1"/>
        </w:rPr>
        <w:t>культурного</w:t>
      </w:r>
      <w:r w:rsidRPr="00FB6610">
        <w:t xml:space="preserve"> наследия </w:t>
      </w:r>
      <w:r w:rsidRPr="00FB6610">
        <w:rPr>
          <w:spacing w:val="-1"/>
        </w:rPr>
        <w:t>муниципального</w:t>
      </w:r>
      <w:r w:rsidRPr="00FB6610">
        <w:t xml:space="preserve"> значения</w:t>
      </w:r>
      <w:r w:rsidRPr="00FB6610">
        <w:rPr>
          <w:spacing w:val="45"/>
        </w:rPr>
        <w:t xml:space="preserve"> </w:t>
      </w:r>
    </w:p>
    <w:p w:rsidR="00CB0CD6" w:rsidRPr="00FB6610" w:rsidRDefault="00CB0CD6" w:rsidP="00CB0CD6">
      <w:pPr>
        <w:pStyle w:val="ad"/>
        <w:numPr>
          <w:ilvl w:val="0"/>
          <w:numId w:val="26"/>
        </w:numPr>
        <w:kinsoku w:val="0"/>
        <w:overflowPunct w:val="0"/>
        <w:spacing w:after="0"/>
        <w:ind w:left="0"/>
      </w:pPr>
      <w:r w:rsidRPr="00FB6610">
        <w:t>Граница</w:t>
      </w:r>
      <w:r w:rsidRPr="00FB6610">
        <w:rPr>
          <w:spacing w:val="-1"/>
        </w:rPr>
        <w:t xml:space="preserve"> объекта культурного</w:t>
      </w:r>
      <w:r w:rsidRPr="00FB6610">
        <w:t xml:space="preserve"> </w:t>
      </w:r>
      <w:r w:rsidRPr="00FB6610">
        <w:rPr>
          <w:spacing w:val="-1"/>
        </w:rPr>
        <w:t>наследия</w:t>
      </w:r>
      <w:r w:rsidRPr="00FB6610">
        <w:t xml:space="preserve"> </w:t>
      </w:r>
      <w:r w:rsidRPr="00FB6610">
        <w:rPr>
          <w:spacing w:val="-1"/>
        </w:rPr>
        <w:t>муниципального</w:t>
      </w:r>
      <w:r w:rsidRPr="00FB6610">
        <w:t xml:space="preserve"> значения.</w:t>
      </w:r>
    </w:p>
    <w:p w:rsidR="00CB0CD6" w:rsidRPr="00FB6610" w:rsidRDefault="00CB0CD6" w:rsidP="00CB0CD6">
      <w:pPr>
        <w:pStyle w:val="ad"/>
        <w:kinsoku w:val="0"/>
        <w:overflowPunct w:val="0"/>
        <w:spacing w:after="0"/>
        <w:rPr>
          <w:spacing w:val="-1"/>
        </w:rPr>
      </w:pPr>
    </w:p>
    <w:p w:rsidR="00CB0CD6" w:rsidRPr="00FB6610" w:rsidRDefault="00CB0CD6" w:rsidP="00CB0CD6">
      <w:pPr>
        <w:pStyle w:val="ad"/>
        <w:kinsoku w:val="0"/>
        <w:overflowPunct w:val="0"/>
        <w:spacing w:after="0"/>
        <w:ind w:firstLine="709"/>
        <w:rPr>
          <w:spacing w:val="-1"/>
        </w:rPr>
      </w:pPr>
      <w:r w:rsidRPr="00FB6610">
        <w:t xml:space="preserve">1. </w:t>
      </w:r>
      <w:r w:rsidRPr="00FB6610">
        <w:rPr>
          <w:spacing w:val="-1"/>
        </w:rPr>
        <w:t>Усадебный</w:t>
      </w:r>
      <w:r w:rsidRPr="00FB6610">
        <w:rPr>
          <w:spacing w:val="1"/>
        </w:rPr>
        <w:t xml:space="preserve"> </w:t>
      </w:r>
      <w:r w:rsidRPr="00FB6610">
        <w:t>дом</w:t>
      </w:r>
      <w:r w:rsidRPr="00FB6610">
        <w:rPr>
          <w:spacing w:val="-1"/>
        </w:rPr>
        <w:t xml:space="preserve"> </w:t>
      </w:r>
    </w:p>
    <w:p w:rsidR="00CB0CD6" w:rsidRPr="00FB6610" w:rsidRDefault="00CB0CD6" w:rsidP="00CB0CD6">
      <w:pPr>
        <w:pStyle w:val="ad"/>
        <w:kinsoku w:val="0"/>
        <w:overflowPunct w:val="0"/>
        <w:spacing w:after="0"/>
        <w:ind w:firstLine="709"/>
        <w:rPr>
          <w:spacing w:val="1"/>
        </w:rPr>
      </w:pPr>
      <w:r w:rsidRPr="00FB6610">
        <w:t xml:space="preserve">2. </w:t>
      </w:r>
      <w:r w:rsidRPr="00FB6610">
        <w:rPr>
          <w:spacing w:val="-1"/>
        </w:rPr>
        <w:t>Амбар</w:t>
      </w:r>
      <w:r w:rsidRPr="00FB6610">
        <w:t xml:space="preserve"> с</w:t>
      </w:r>
      <w:r w:rsidRPr="00FB6610">
        <w:rPr>
          <w:spacing w:val="-1"/>
        </w:rPr>
        <w:t xml:space="preserve"> галереей</w:t>
      </w:r>
      <w:r w:rsidRPr="00FB6610">
        <w:rPr>
          <w:spacing w:val="1"/>
        </w:rPr>
        <w:t xml:space="preserve"> </w:t>
      </w:r>
    </w:p>
    <w:p w:rsidR="00CB0CD6" w:rsidRPr="00FB6610" w:rsidRDefault="00CB0CD6" w:rsidP="00CB0CD6">
      <w:pPr>
        <w:pStyle w:val="ad"/>
        <w:kinsoku w:val="0"/>
        <w:overflowPunct w:val="0"/>
        <w:spacing w:after="0"/>
        <w:ind w:firstLine="709"/>
        <w:rPr>
          <w:spacing w:val="-1"/>
        </w:rPr>
      </w:pPr>
      <w:r w:rsidRPr="00FB6610">
        <w:t xml:space="preserve">3. </w:t>
      </w:r>
      <w:r w:rsidRPr="00FB6610">
        <w:rPr>
          <w:spacing w:val="-1"/>
        </w:rPr>
        <w:t>Кладовая</w:t>
      </w:r>
      <w:r w:rsidRPr="00FB6610">
        <w:t xml:space="preserve"> с</w:t>
      </w:r>
      <w:r w:rsidRPr="00FB6610">
        <w:rPr>
          <w:spacing w:val="-1"/>
        </w:rPr>
        <w:t xml:space="preserve"> </w:t>
      </w:r>
      <w:r w:rsidRPr="00FB6610">
        <w:t>ледником</w:t>
      </w:r>
      <w:r w:rsidRPr="00FB6610">
        <w:rPr>
          <w:spacing w:val="-1"/>
        </w:rPr>
        <w:t xml:space="preserve"> </w:t>
      </w:r>
    </w:p>
    <w:p w:rsidR="00CB0CD6" w:rsidRPr="00FB6610" w:rsidRDefault="00CB0CD6" w:rsidP="00CB0CD6">
      <w:pPr>
        <w:pStyle w:val="ad"/>
        <w:kinsoku w:val="0"/>
        <w:overflowPunct w:val="0"/>
        <w:spacing w:after="0"/>
        <w:ind w:firstLine="709"/>
      </w:pPr>
      <w:r w:rsidRPr="00FB6610">
        <w:t>4. Парк</w:t>
      </w:r>
    </w:p>
    <w:p w:rsidR="00CB0CD6" w:rsidRPr="00CB0CD6" w:rsidRDefault="00FE621A" w:rsidP="00CB0CD6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86E0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Координаты </w:t>
      </w:r>
      <w:r w:rsidR="007C604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характерных </w:t>
      </w:r>
      <w:r w:rsidRPr="00B86E0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поворотных </w:t>
      </w:r>
      <w:proofErr w:type="gramStart"/>
      <w:r w:rsidRPr="00B86E0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точек границ </w:t>
      </w:r>
      <w:r w:rsidR="00CB0CD6" w:rsidRPr="00CB0CD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территории объекта культурного наследия</w:t>
      </w:r>
      <w:proofErr w:type="gramEnd"/>
      <w:r w:rsidR="00CB0CD6" w:rsidRPr="00CB0CD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местного (муниципального) значения </w:t>
      </w:r>
    </w:p>
    <w:p w:rsidR="00CB0CD6" w:rsidRPr="00CB0CD6" w:rsidRDefault="00CB0CD6" w:rsidP="00CB0CD6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B0CD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«Усадебно-парковый комплекс «Калитино», </w:t>
      </w:r>
    </w:p>
    <w:p w:rsidR="00F71198" w:rsidRDefault="00CB0CD6" w:rsidP="00CB0CD6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B0CD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по адресу: Ленинградская область, </w:t>
      </w:r>
      <w:proofErr w:type="spellStart"/>
      <w:r w:rsidRPr="00CB0CD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Волосовский</w:t>
      </w:r>
      <w:proofErr w:type="spellEnd"/>
      <w:r w:rsidRPr="00CB0CD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муниципальный район, </w:t>
      </w:r>
      <w:proofErr w:type="spellStart"/>
      <w:r w:rsidRPr="00CB0CD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Калитинское</w:t>
      </w:r>
      <w:proofErr w:type="spellEnd"/>
      <w:r w:rsidRPr="00CB0CD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сельское поселение, пос. Калитино, усадьба Калитино</w:t>
      </w:r>
    </w:p>
    <w:p w:rsidR="00CB0CD6" w:rsidRPr="002B73DE" w:rsidRDefault="00CB0CD6" w:rsidP="00CB0CD6">
      <w:pPr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A53B5C" w:rsidRPr="00A53B5C" w:rsidRDefault="00CB0CD6" w:rsidP="00A53B5C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B0CD6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344FDEC0" wp14:editId="76D22B03">
            <wp:extent cx="2262706" cy="3240000"/>
            <wp:effectExtent l="0" t="0" r="444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21" r="124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706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00A" w:rsidRPr="002B73DE" w:rsidRDefault="0081200A" w:rsidP="0081200A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"/>
          <w:szCs w:val="2"/>
        </w:rPr>
      </w:pPr>
    </w:p>
    <w:tbl>
      <w:tblPr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89"/>
        <w:gridCol w:w="1409"/>
        <w:gridCol w:w="1348"/>
        <w:gridCol w:w="1094"/>
        <w:gridCol w:w="895"/>
        <w:gridCol w:w="1861"/>
        <w:gridCol w:w="1497"/>
      </w:tblGrid>
      <w:tr w:rsidR="00CB0CD6" w:rsidRPr="009F2CBC" w:rsidTr="00CB0CD6">
        <w:tc>
          <w:tcPr>
            <w:tcW w:w="1389" w:type="dxa"/>
            <w:shd w:val="clear" w:color="auto" w:fill="auto"/>
          </w:tcPr>
          <w:p w:rsidR="00CB0CD6" w:rsidRPr="00CB0CD6" w:rsidRDefault="00CB0CD6" w:rsidP="004C10C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</w:rPr>
            </w:pPr>
            <w:r w:rsidRPr="00CB0CD6">
              <w:rPr>
                <w:rFonts w:ascii="Times New Roman" w:hAnsi="Times New Roman" w:cs="Times New Roman"/>
              </w:rPr>
              <w:t>№ точки</w:t>
            </w:r>
          </w:p>
        </w:tc>
        <w:tc>
          <w:tcPr>
            <w:tcW w:w="2757" w:type="dxa"/>
            <w:gridSpan w:val="2"/>
            <w:shd w:val="clear" w:color="auto" w:fill="auto"/>
          </w:tcPr>
          <w:p w:rsidR="00CB0CD6" w:rsidRPr="00CB0CD6" w:rsidRDefault="00CB0CD6" w:rsidP="004C10C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</w:rPr>
            </w:pPr>
            <w:r w:rsidRPr="00CB0CD6">
              <w:rPr>
                <w:rFonts w:ascii="Times New Roman" w:hAnsi="Times New Roman" w:cs="Times New Roman"/>
              </w:rPr>
              <w:t xml:space="preserve">Координаты характерных точек </w:t>
            </w:r>
          </w:p>
        </w:tc>
        <w:tc>
          <w:tcPr>
            <w:tcW w:w="1094" w:type="dxa"/>
            <w:tcBorders>
              <w:top w:val="nil"/>
              <w:bottom w:val="nil"/>
            </w:tcBorders>
            <w:shd w:val="clear" w:color="auto" w:fill="auto"/>
          </w:tcPr>
          <w:p w:rsidR="00CB0CD6" w:rsidRPr="00CB0CD6" w:rsidRDefault="00CB0CD6" w:rsidP="004C10C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95" w:type="dxa"/>
            <w:shd w:val="clear" w:color="auto" w:fill="auto"/>
          </w:tcPr>
          <w:p w:rsidR="00CB0CD6" w:rsidRPr="00CB0CD6" w:rsidRDefault="00CB0CD6" w:rsidP="004C10C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</w:p>
        </w:tc>
        <w:tc>
          <w:tcPr>
            <w:tcW w:w="3358" w:type="dxa"/>
            <w:gridSpan w:val="2"/>
            <w:shd w:val="clear" w:color="auto" w:fill="auto"/>
          </w:tcPr>
          <w:p w:rsidR="00CB0CD6" w:rsidRPr="00CB0CD6" w:rsidRDefault="00CB0CD6" w:rsidP="004C10C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Cs/>
              </w:rPr>
            </w:pPr>
            <w:r w:rsidRPr="00CB0CD6">
              <w:rPr>
                <w:rFonts w:ascii="Times New Roman" w:hAnsi="Times New Roman" w:cs="Times New Roman"/>
                <w:bCs/>
              </w:rPr>
              <w:t>Координаты характерных точек</w:t>
            </w:r>
          </w:p>
        </w:tc>
      </w:tr>
      <w:tr w:rsidR="00CB0CD6" w:rsidRPr="009F2CBC" w:rsidTr="00CB0CD6">
        <w:tc>
          <w:tcPr>
            <w:tcW w:w="1389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09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</w:rPr>
            </w:pPr>
            <w:r w:rsidRPr="00CB0CD6">
              <w:rPr>
                <w:rFonts w:ascii="Times New Roman" w:hAnsi="Times New Roman" w:cs="Times New Roman"/>
              </w:rPr>
              <w:t>X</w:t>
            </w:r>
          </w:p>
        </w:tc>
        <w:tc>
          <w:tcPr>
            <w:tcW w:w="1348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1094" w:type="dxa"/>
            <w:tcBorders>
              <w:top w:val="nil"/>
              <w:bottom w:val="nil"/>
            </w:tcBorders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95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№ точки</w:t>
            </w:r>
          </w:p>
        </w:tc>
        <w:tc>
          <w:tcPr>
            <w:tcW w:w="1861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</w:rPr>
            </w:pPr>
            <w:r w:rsidRPr="00CB0CD6">
              <w:rPr>
                <w:rFonts w:ascii="Times New Roman" w:hAnsi="Times New Roman" w:cs="Times New Roman"/>
              </w:rPr>
              <w:t>X</w:t>
            </w:r>
          </w:p>
        </w:tc>
        <w:tc>
          <w:tcPr>
            <w:tcW w:w="1497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CB0CD6" w:rsidRPr="009F2CBC" w:rsidTr="00CB0CD6">
        <w:tc>
          <w:tcPr>
            <w:tcW w:w="1389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09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</w:rPr>
            </w:pPr>
            <w:r w:rsidRPr="00CB0CD6">
              <w:rPr>
                <w:rFonts w:ascii="Times New Roman" w:hAnsi="Times New Roman" w:cs="Times New Roman"/>
              </w:rPr>
              <w:t>377737.44</w:t>
            </w:r>
          </w:p>
        </w:tc>
        <w:tc>
          <w:tcPr>
            <w:tcW w:w="1348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</w:rPr>
            </w:pPr>
            <w:r w:rsidRPr="00CB0CD6">
              <w:rPr>
                <w:rFonts w:ascii="Times New Roman" w:hAnsi="Times New Roman" w:cs="Times New Roman"/>
              </w:rPr>
              <w:t>2175695.54</w:t>
            </w:r>
          </w:p>
        </w:tc>
        <w:tc>
          <w:tcPr>
            <w:tcW w:w="1094" w:type="dxa"/>
            <w:tcBorders>
              <w:top w:val="nil"/>
              <w:bottom w:val="nil"/>
            </w:tcBorders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95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861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</w:rPr>
            </w:pPr>
            <w:r w:rsidRPr="00CB0CD6">
              <w:rPr>
                <w:rFonts w:ascii="Times New Roman" w:hAnsi="Times New Roman" w:cs="Times New Roman"/>
              </w:rPr>
              <w:t>378031.01</w:t>
            </w:r>
          </w:p>
        </w:tc>
        <w:tc>
          <w:tcPr>
            <w:tcW w:w="1497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</w:rPr>
            </w:pPr>
            <w:r w:rsidRPr="00CB0CD6">
              <w:rPr>
                <w:rFonts w:ascii="Times New Roman" w:hAnsi="Times New Roman" w:cs="Times New Roman"/>
              </w:rPr>
              <w:t>2176004.05</w:t>
            </w:r>
          </w:p>
        </w:tc>
      </w:tr>
      <w:tr w:rsidR="00CB0CD6" w:rsidRPr="009F2CBC" w:rsidTr="00CB0CD6">
        <w:tc>
          <w:tcPr>
            <w:tcW w:w="1389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09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</w:rPr>
            </w:pPr>
            <w:r w:rsidRPr="00CB0CD6">
              <w:rPr>
                <w:rFonts w:ascii="Times New Roman" w:hAnsi="Times New Roman" w:cs="Times New Roman"/>
              </w:rPr>
              <w:t>377646.16</w:t>
            </w:r>
          </w:p>
        </w:tc>
        <w:tc>
          <w:tcPr>
            <w:tcW w:w="1348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</w:rPr>
            </w:pPr>
            <w:r w:rsidRPr="00CB0CD6">
              <w:rPr>
                <w:rFonts w:ascii="Times New Roman" w:hAnsi="Times New Roman" w:cs="Times New Roman"/>
              </w:rPr>
              <w:t>2175728.58</w:t>
            </w:r>
          </w:p>
        </w:tc>
        <w:tc>
          <w:tcPr>
            <w:tcW w:w="1094" w:type="dxa"/>
            <w:tcBorders>
              <w:top w:val="nil"/>
              <w:bottom w:val="nil"/>
            </w:tcBorders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</w:p>
        </w:tc>
        <w:tc>
          <w:tcPr>
            <w:tcW w:w="895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1861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</w:rPr>
            </w:pPr>
            <w:r w:rsidRPr="00CB0CD6">
              <w:rPr>
                <w:rFonts w:ascii="Times New Roman" w:hAnsi="Times New Roman" w:cs="Times New Roman"/>
              </w:rPr>
              <w:t>377996.09</w:t>
            </w:r>
          </w:p>
        </w:tc>
        <w:tc>
          <w:tcPr>
            <w:tcW w:w="1497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</w:rPr>
            </w:pPr>
            <w:r w:rsidRPr="00CB0CD6">
              <w:rPr>
                <w:rFonts w:ascii="Times New Roman" w:hAnsi="Times New Roman" w:cs="Times New Roman"/>
              </w:rPr>
              <w:t>2176108.83</w:t>
            </w:r>
          </w:p>
        </w:tc>
      </w:tr>
      <w:tr w:rsidR="00CB0CD6" w:rsidRPr="009F2CBC" w:rsidTr="00CB0CD6">
        <w:tc>
          <w:tcPr>
            <w:tcW w:w="1389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09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</w:rPr>
            </w:pPr>
            <w:r w:rsidRPr="00CB0CD6">
              <w:rPr>
                <w:rFonts w:ascii="Times New Roman" w:hAnsi="Times New Roman" w:cs="Times New Roman"/>
              </w:rPr>
              <w:t>377613.62</w:t>
            </w:r>
          </w:p>
        </w:tc>
        <w:tc>
          <w:tcPr>
            <w:tcW w:w="1348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</w:rPr>
            </w:pPr>
            <w:r w:rsidRPr="00CB0CD6">
              <w:rPr>
                <w:rFonts w:ascii="Times New Roman" w:hAnsi="Times New Roman" w:cs="Times New Roman"/>
              </w:rPr>
              <w:t>2175811.93</w:t>
            </w:r>
          </w:p>
        </w:tc>
        <w:tc>
          <w:tcPr>
            <w:tcW w:w="1094" w:type="dxa"/>
            <w:tcBorders>
              <w:top w:val="nil"/>
              <w:bottom w:val="nil"/>
            </w:tcBorders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</w:p>
        </w:tc>
        <w:tc>
          <w:tcPr>
            <w:tcW w:w="895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1861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</w:rPr>
            </w:pPr>
            <w:r w:rsidRPr="00CB0CD6">
              <w:rPr>
                <w:rFonts w:ascii="Times New Roman" w:hAnsi="Times New Roman" w:cs="Times New Roman"/>
              </w:rPr>
              <w:t>377782.09</w:t>
            </w:r>
          </w:p>
        </w:tc>
        <w:tc>
          <w:tcPr>
            <w:tcW w:w="1497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</w:rPr>
            </w:pPr>
            <w:r w:rsidRPr="00CB0CD6">
              <w:rPr>
                <w:rFonts w:ascii="Times New Roman" w:hAnsi="Times New Roman" w:cs="Times New Roman"/>
              </w:rPr>
              <w:t>2176040.04</w:t>
            </w:r>
          </w:p>
        </w:tc>
      </w:tr>
      <w:tr w:rsidR="00CB0CD6" w:rsidRPr="009F2CBC" w:rsidTr="00CB0CD6">
        <w:tc>
          <w:tcPr>
            <w:tcW w:w="1389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09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</w:rPr>
            </w:pPr>
            <w:r w:rsidRPr="00CB0CD6">
              <w:rPr>
                <w:rFonts w:ascii="Times New Roman" w:hAnsi="Times New Roman" w:cs="Times New Roman"/>
              </w:rPr>
              <w:t>377580.28</w:t>
            </w:r>
          </w:p>
        </w:tc>
        <w:tc>
          <w:tcPr>
            <w:tcW w:w="1348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</w:rPr>
            </w:pPr>
            <w:r w:rsidRPr="00CB0CD6">
              <w:rPr>
                <w:rFonts w:ascii="Times New Roman" w:hAnsi="Times New Roman" w:cs="Times New Roman"/>
              </w:rPr>
              <w:t>2175848.44</w:t>
            </w:r>
          </w:p>
        </w:tc>
        <w:tc>
          <w:tcPr>
            <w:tcW w:w="1094" w:type="dxa"/>
            <w:tcBorders>
              <w:top w:val="nil"/>
              <w:bottom w:val="nil"/>
            </w:tcBorders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</w:p>
        </w:tc>
        <w:tc>
          <w:tcPr>
            <w:tcW w:w="895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1861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</w:rPr>
            </w:pPr>
            <w:r w:rsidRPr="00CB0CD6">
              <w:rPr>
                <w:rFonts w:ascii="Times New Roman" w:hAnsi="Times New Roman" w:cs="Times New Roman"/>
              </w:rPr>
              <w:t>377780.51</w:t>
            </w:r>
          </w:p>
        </w:tc>
        <w:tc>
          <w:tcPr>
            <w:tcW w:w="1497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</w:rPr>
            </w:pPr>
            <w:r w:rsidRPr="00CB0CD6">
              <w:rPr>
                <w:rFonts w:ascii="Times New Roman" w:hAnsi="Times New Roman" w:cs="Times New Roman"/>
              </w:rPr>
              <w:t>2176027.34</w:t>
            </w:r>
          </w:p>
        </w:tc>
      </w:tr>
      <w:tr w:rsidR="00CB0CD6" w:rsidRPr="009F2CBC" w:rsidTr="00CB0CD6">
        <w:tc>
          <w:tcPr>
            <w:tcW w:w="1389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409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</w:rPr>
            </w:pPr>
            <w:r w:rsidRPr="00CB0CD6">
              <w:rPr>
                <w:rFonts w:ascii="Times New Roman" w:hAnsi="Times New Roman" w:cs="Times New Roman"/>
              </w:rPr>
              <w:t>377557.26</w:t>
            </w:r>
          </w:p>
        </w:tc>
        <w:tc>
          <w:tcPr>
            <w:tcW w:w="1348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</w:rPr>
            </w:pPr>
            <w:r w:rsidRPr="00CB0CD6">
              <w:rPr>
                <w:rFonts w:ascii="Times New Roman" w:hAnsi="Times New Roman" w:cs="Times New Roman"/>
              </w:rPr>
              <w:t>2175877.81</w:t>
            </w:r>
          </w:p>
        </w:tc>
        <w:tc>
          <w:tcPr>
            <w:tcW w:w="1094" w:type="dxa"/>
            <w:tcBorders>
              <w:top w:val="nil"/>
              <w:bottom w:val="nil"/>
            </w:tcBorders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</w:p>
        </w:tc>
        <w:tc>
          <w:tcPr>
            <w:tcW w:w="895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1861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</w:rPr>
            </w:pPr>
            <w:r w:rsidRPr="00CB0CD6">
              <w:rPr>
                <w:rFonts w:ascii="Times New Roman" w:hAnsi="Times New Roman" w:cs="Times New Roman"/>
              </w:rPr>
              <w:t>377777.86</w:t>
            </w:r>
          </w:p>
        </w:tc>
        <w:tc>
          <w:tcPr>
            <w:tcW w:w="1497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</w:rPr>
            </w:pPr>
            <w:r w:rsidRPr="00CB0CD6">
              <w:rPr>
                <w:rFonts w:ascii="Times New Roman" w:hAnsi="Times New Roman" w:cs="Times New Roman"/>
              </w:rPr>
              <w:t>2176017.28</w:t>
            </w:r>
          </w:p>
        </w:tc>
      </w:tr>
      <w:tr w:rsidR="00CB0CD6" w:rsidRPr="009F2CBC" w:rsidTr="00CB0CD6">
        <w:tc>
          <w:tcPr>
            <w:tcW w:w="1389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409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</w:rPr>
            </w:pPr>
            <w:r w:rsidRPr="00CB0CD6">
              <w:rPr>
                <w:rFonts w:ascii="Times New Roman" w:hAnsi="Times New Roman" w:cs="Times New Roman"/>
              </w:rPr>
              <w:t>377456.03</w:t>
            </w:r>
          </w:p>
        </w:tc>
        <w:tc>
          <w:tcPr>
            <w:tcW w:w="1348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</w:rPr>
            </w:pPr>
            <w:r w:rsidRPr="00CB0CD6">
              <w:rPr>
                <w:rFonts w:ascii="Times New Roman" w:hAnsi="Times New Roman" w:cs="Times New Roman"/>
              </w:rPr>
              <w:t>2175860.34</w:t>
            </w:r>
          </w:p>
        </w:tc>
        <w:tc>
          <w:tcPr>
            <w:tcW w:w="1094" w:type="dxa"/>
            <w:tcBorders>
              <w:top w:val="nil"/>
              <w:bottom w:val="nil"/>
            </w:tcBorders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</w:p>
        </w:tc>
        <w:tc>
          <w:tcPr>
            <w:tcW w:w="895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1861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</w:rPr>
            </w:pPr>
            <w:r w:rsidRPr="00CB0CD6">
              <w:rPr>
                <w:rFonts w:ascii="Times New Roman" w:hAnsi="Times New Roman" w:cs="Times New Roman"/>
              </w:rPr>
              <w:t>377771.51</w:t>
            </w:r>
          </w:p>
        </w:tc>
        <w:tc>
          <w:tcPr>
            <w:tcW w:w="1497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</w:rPr>
            </w:pPr>
            <w:r w:rsidRPr="00CB0CD6">
              <w:rPr>
                <w:rFonts w:ascii="Times New Roman" w:hAnsi="Times New Roman" w:cs="Times New Roman"/>
              </w:rPr>
              <w:t>2176007.23</w:t>
            </w:r>
          </w:p>
        </w:tc>
      </w:tr>
      <w:tr w:rsidR="00CB0CD6" w:rsidRPr="009F2CBC" w:rsidTr="00CB0CD6">
        <w:tc>
          <w:tcPr>
            <w:tcW w:w="1389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409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377442.80</w:t>
            </w:r>
          </w:p>
        </w:tc>
        <w:tc>
          <w:tcPr>
            <w:tcW w:w="1348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2175878.20</w:t>
            </w:r>
          </w:p>
        </w:tc>
        <w:tc>
          <w:tcPr>
            <w:tcW w:w="1094" w:type="dxa"/>
            <w:tcBorders>
              <w:top w:val="nil"/>
              <w:bottom w:val="nil"/>
            </w:tcBorders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</w:p>
        </w:tc>
        <w:tc>
          <w:tcPr>
            <w:tcW w:w="895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1861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</w:rPr>
            </w:pPr>
            <w:r w:rsidRPr="00CB0CD6">
              <w:rPr>
                <w:rFonts w:ascii="Times New Roman" w:hAnsi="Times New Roman" w:cs="Times New Roman"/>
              </w:rPr>
              <w:t>377759.34</w:t>
            </w:r>
          </w:p>
        </w:tc>
        <w:tc>
          <w:tcPr>
            <w:tcW w:w="1497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</w:rPr>
            </w:pPr>
            <w:r w:rsidRPr="00CB0CD6">
              <w:rPr>
                <w:rFonts w:ascii="Times New Roman" w:hAnsi="Times New Roman" w:cs="Times New Roman"/>
              </w:rPr>
              <w:t>2176001.94</w:t>
            </w:r>
          </w:p>
        </w:tc>
      </w:tr>
      <w:tr w:rsidR="00CB0CD6" w:rsidRPr="009F2CBC" w:rsidTr="00CB0CD6">
        <w:tc>
          <w:tcPr>
            <w:tcW w:w="1389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409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377366.73</w:t>
            </w:r>
          </w:p>
        </w:tc>
        <w:tc>
          <w:tcPr>
            <w:tcW w:w="1348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2175947.66</w:t>
            </w:r>
          </w:p>
        </w:tc>
        <w:tc>
          <w:tcPr>
            <w:tcW w:w="1094" w:type="dxa"/>
            <w:tcBorders>
              <w:top w:val="nil"/>
              <w:bottom w:val="nil"/>
            </w:tcBorders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</w:p>
        </w:tc>
        <w:tc>
          <w:tcPr>
            <w:tcW w:w="895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27</w:t>
            </w:r>
          </w:p>
        </w:tc>
        <w:tc>
          <w:tcPr>
            <w:tcW w:w="1861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377686.31</w:t>
            </w:r>
          </w:p>
        </w:tc>
        <w:tc>
          <w:tcPr>
            <w:tcW w:w="1497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2175982.89</w:t>
            </w:r>
          </w:p>
        </w:tc>
      </w:tr>
      <w:tr w:rsidR="00CB0CD6" w:rsidRPr="009F2CBC" w:rsidTr="00CB0CD6">
        <w:tc>
          <w:tcPr>
            <w:tcW w:w="1389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1409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377486.46</w:t>
            </w:r>
          </w:p>
        </w:tc>
        <w:tc>
          <w:tcPr>
            <w:tcW w:w="1348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2175993.96</w:t>
            </w:r>
          </w:p>
        </w:tc>
        <w:tc>
          <w:tcPr>
            <w:tcW w:w="1094" w:type="dxa"/>
            <w:tcBorders>
              <w:top w:val="nil"/>
              <w:bottom w:val="nil"/>
            </w:tcBorders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</w:p>
        </w:tc>
        <w:tc>
          <w:tcPr>
            <w:tcW w:w="895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28</w:t>
            </w:r>
          </w:p>
        </w:tc>
        <w:tc>
          <w:tcPr>
            <w:tcW w:w="1861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37762456</w:t>
            </w:r>
          </w:p>
        </w:tc>
        <w:tc>
          <w:tcPr>
            <w:tcW w:w="1497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2175965.42</w:t>
            </w:r>
          </w:p>
        </w:tc>
      </w:tr>
      <w:tr w:rsidR="00CB0CD6" w:rsidRPr="009F2CBC" w:rsidTr="00CB0CD6">
        <w:tc>
          <w:tcPr>
            <w:tcW w:w="1389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409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377557.2</w:t>
            </w:r>
            <w:proofErr w:type="gramStart"/>
            <w:r w:rsidRPr="00CB0CD6">
              <w:rPr>
                <w:rFonts w:ascii="Times New Roman" w:hAnsi="Times New Roman" w:cs="Times New Roman"/>
              </w:rPr>
              <w:t>З</w:t>
            </w:r>
            <w:proofErr w:type="gramEnd"/>
          </w:p>
        </w:tc>
        <w:tc>
          <w:tcPr>
            <w:tcW w:w="1348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2176027.03</w:t>
            </w:r>
          </w:p>
        </w:tc>
        <w:tc>
          <w:tcPr>
            <w:tcW w:w="1094" w:type="dxa"/>
            <w:tcBorders>
              <w:top w:val="nil"/>
              <w:bottom w:val="nil"/>
            </w:tcBorders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</w:p>
        </w:tc>
        <w:tc>
          <w:tcPr>
            <w:tcW w:w="895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1861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377657.37</w:t>
            </w:r>
          </w:p>
        </w:tc>
        <w:tc>
          <w:tcPr>
            <w:tcW w:w="1497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2175874.41</w:t>
            </w:r>
          </w:p>
        </w:tc>
      </w:tr>
      <w:tr w:rsidR="00CB0CD6" w:rsidRPr="009F2CBC" w:rsidTr="00CB0CD6">
        <w:tc>
          <w:tcPr>
            <w:tcW w:w="1389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1409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377577.74</w:t>
            </w:r>
          </w:p>
        </w:tc>
        <w:tc>
          <w:tcPr>
            <w:tcW w:w="1348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2175980.07</w:t>
            </w:r>
          </w:p>
        </w:tc>
        <w:tc>
          <w:tcPr>
            <w:tcW w:w="1094" w:type="dxa"/>
            <w:tcBorders>
              <w:top w:val="nil"/>
              <w:bottom w:val="nil"/>
            </w:tcBorders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</w:p>
        </w:tc>
        <w:tc>
          <w:tcPr>
            <w:tcW w:w="895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1861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377816.65</w:t>
            </w:r>
          </w:p>
        </w:tc>
        <w:tc>
          <w:tcPr>
            <w:tcW w:w="1497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2175911.98</w:t>
            </w:r>
          </w:p>
        </w:tc>
      </w:tr>
      <w:tr w:rsidR="00CB0CD6" w:rsidRPr="009F2CBC" w:rsidTr="00CB0CD6">
        <w:tc>
          <w:tcPr>
            <w:tcW w:w="1389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1409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377649.18</w:t>
            </w:r>
          </w:p>
        </w:tc>
        <w:tc>
          <w:tcPr>
            <w:tcW w:w="1348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2175992.64</w:t>
            </w:r>
          </w:p>
        </w:tc>
        <w:tc>
          <w:tcPr>
            <w:tcW w:w="1094" w:type="dxa"/>
            <w:tcBorders>
              <w:top w:val="nil"/>
              <w:bottom w:val="nil"/>
            </w:tcBorders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</w:p>
        </w:tc>
        <w:tc>
          <w:tcPr>
            <w:tcW w:w="895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1861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377998.95</w:t>
            </w:r>
          </w:p>
        </w:tc>
        <w:tc>
          <w:tcPr>
            <w:tcW w:w="1497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2175961.72</w:t>
            </w:r>
          </w:p>
        </w:tc>
      </w:tr>
      <w:tr w:rsidR="00CB0CD6" w:rsidRPr="009F2CBC" w:rsidTr="00CB0CD6">
        <w:tc>
          <w:tcPr>
            <w:tcW w:w="1389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1409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377638.59</w:t>
            </w:r>
          </w:p>
        </w:tc>
        <w:tc>
          <w:tcPr>
            <w:tcW w:w="1348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2176047.54</w:t>
            </w:r>
          </w:p>
        </w:tc>
        <w:tc>
          <w:tcPr>
            <w:tcW w:w="1094" w:type="dxa"/>
            <w:tcBorders>
              <w:top w:val="nil"/>
              <w:bottom w:val="nil"/>
            </w:tcBorders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</w:p>
        </w:tc>
        <w:tc>
          <w:tcPr>
            <w:tcW w:w="895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1861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377974.08</w:t>
            </w:r>
          </w:p>
        </w:tc>
        <w:tc>
          <w:tcPr>
            <w:tcW w:w="1497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2175924.68</w:t>
            </w:r>
          </w:p>
        </w:tc>
      </w:tr>
      <w:tr w:rsidR="00CB0CD6" w:rsidRPr="009F2CBC" w:rsidTr="00CB0CD6">
        <w:tc>
          <w:tcPr>
            <w:tcW w:w="1389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1409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377773.91</w:t>
            </w:r>
          </w:p>
        </w:tc>
        <w:tc>
          <w:tcPr>
            <w:tcW w:w="1348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2176073.78</w:t>
            </w:r>
          </w:p>
        </w:tc>
        <w:tc>
          <w:tcPr>
            <w:tcW w:w="1094" w:type="dxa"/>
            <w:tcBorders>
              <w:top w:val="nil"/>
              <w:bottom w:val="nil"/>
            </w:tcBorders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</w:p>
        </w:tc>
        <w:tc>
          <w:tcPr>
            <w:tcW w:w="895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33</w:t>
            </w:r>
          </w:p>
        </w:tc>
        <w:tc>
          <w:tcPr>
            <w:tcW w:w="1861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377934.92</w:t>
            </w:r>
          </w:p>
        </w:tc>
        <w:tc>
          <w:tcPr>
            <w:tcW w:w="1497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2175862.77</w:t>
            </w:r>
          </w:p>
        </w:tc>
      </w:tr>
      <w:tr w:rsidR="00CB0CD6" w:rsidRPr="009F2CBC" w:rsidTr="00CB0CD6">
        <w:tc>
          <w:tcPr>
            <w:tcW w:w="1389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1409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377779.20</w:t>
            </w:r>
          </w:p>
        </w:tc>
        <w:tc>
          <w:tcPr>
            <w:tcW w:w="1348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2176064.85</w:t>
            </w:r>
          </w:p>
        </w:tc>
        <w:tc>
          <w:tcPr>
            <w:tcW w:w="1094" w:type="dxa"/>
            <w:tcBorders>
              <w:top w:val="nil"/>
              <w:bottom w:val="nil"/>
            </w:tcBorders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</w:p>
        </w:tc>
        <w:tc>
          <w:tcPr>
            <w:tcW w:w="895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34</w:t>
            </w:r>
          </w:p>
        </w:tc>
        <w:tc>
          <w:tcPr>
            <w:tcW w:w="1861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377918.51</w:t>
            </w:r>
          </w:p>
        </w:tc>
        <w:tc>
          <w:tcPr>
            <w:tcW w:w="1497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2175826.78</w:t>
            </w:r>
          </w:p>
        </w:tc>
      </w:tr>
      <w:tr w:rsidR="00CB0CD6" w:rsidRPr="009F2CBC" w:rsidTr="00CB0CD6">
        <w:tc>
          <w:tcPr>
            <w:tcW w:w="1389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1409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378152.72</w:t>
            </w:r>
          </w:p>
        </w:tc>
        <w:tc>
          <w:tcPr>
            <w:tcW w:w="1348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2176196.14</w:t>
            </w:r>
          </w:p>
        </w:tc>
        <w:tc>
          <w:tcPr>
            <w:tcW w:w="1094" w:type="dxa"/>
            <w:tcBorders>
              <w:top w:val="nil"/>
              <w:bottom w:val="nil"/>
            </w:tcBorders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</w:p>
        </w:tc>
        <w:tc>
          <w:tcPr>
            <w:tcW w:w="895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35</w:t>
            </w:r>
          </w:p>
        </w:tc>
        <w:tc>
          <w:tcPr>
            <w:tcW w:w="1861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377862.95</w:t>
            </w:r>
          </w:p>
        </w:tc>
        <w:tc>
          <w:tcPr>
            <w:tcW w:w="1497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2175716.29</w:t>
            </w:r>
          </w:p>
        </w:tc>
      </w:tr>
      <w:tr w:rsidR="00CB0CD6" w:rsidRPr="009F2CBC" w:rsidTr="00CB0CD6">
        <w:tc>
          <w:tcPr>
            <w:tcW w:w="1389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1409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378178.12</w:t>
            </w:r>
          </w:p>
        </w:tc>
        <w:tc>
          <w:tcPr>
            <w:tcW w:w="1348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2176192.97</w:t>
            </w:r>
          </w:p>
        </w:tc>
        <w:tc>
          <w:tcPr>
            <w:tcW w:w="1094" w:type="dxa"/>
            <w:tcBorders>
              <w:top w:val="nil"/>
              <w:bottom w:val="nil"/>
            </w:tcBorders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</w:p>
        </w:tc>
        <w:tc>
          <w:tcPr>
            <w:tcW w:w="895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36</w:t>
            </w:r>
          </w:p>
        </w:tc>
        <w:tc>
          <w:tcPr>
            <w:tcW w:w="1861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377858.19</w:t>
            </w:r>
          </w:p>
        </w:tc>
        <w:tc>
          <w:tcPr>
            <w:tcW w:w="1497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2175699.89</w:t>
            </w:r>
          </w:p>
        </w:tc>
      </w:tr>
      <w:tr w:rsidR="00CB0CD6" w:rsidRPr="009F2CBC" w:rsidTr="00CB0CD6">
        <w:tc>
          <w:tcPr>
            <w:tcW w:w="1389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1409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378154.31</w:t>
            </w:r>
          </w:p>
        </w:tc>
        <w:tc>
          <w:tcPr>
            <w:tcW w:w="1348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2176161.22</w:t>
            </w:r>
          </w:p>
        </w:tc>
        <w:tc>
          <w:tcPr>
            <w:tcW w:w="1094" w:type="dxa"/>
            <w:tcBorders>
              <w:top w:val="nil"/>
              <w:bottom w:val="nil"/>
            </w:tcBorders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</w:p>
        </w:tc>
        <w:tc>
          <w:tcPr>
            <w:tcW w:w="895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37</w:t>
            </w:r>
          </w:p>
        </w:tc>
        <w:tc>
          <w:tcPr>
            <w:tcW w:w="1861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377861.36</w:t>
            </w:r>
          </w:p>
        </w:tc>
        <w:tc>
          <w:tcPr>
            <w:tcW w:w="1497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2175678.19</w:t>
            </w:r>
          </w:p>
        </w:tc>
      </w:tr>
      <w:tr w:rsidR="00CB0CD6" w:rsidRPr="009F2CBC" w:rsidTr="00CB0CD6">
        <w:tc>
          <w:tcPr>
            <w:tcW w:w="1389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1409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378099.28</w:t>
            </w:r>
          </w:p>
        </w:tc>
        <w:tc>
          <w:tcPr>
            <w:tcW w:w="1348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  <w:r w:rsidRPr="00CB0CD6">
              <w:rPr>
                <w:rFonts w:ascii="Times New Roman" w:hAnsi="Times New Roman" w:cs="Times New Roman"/>
              </w:rPr>
              <w:t>2176092.42</w:t>
            </w:r>
          </w:p>
        </w:tc>
        <w:tc>
          <w:tcPr>
            <w:tcW w:w="1094" w:type="dxa"/>
            <w:tcBorders>
              <w:top w:val="nil"/>
              <w:bottom w:val="nil"/>
            </w:tcBorders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95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</w:p>
        </w:tc>
        <w:tc>
          <w:tcPr>
            <w:tcW w:w="1861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</w:p>
        </w:tc>
        <w:tc>
          <w:tcPr>
            <w:tcW w:w="1497" w:type="dxa"/>
            <w:shd w:val="clear" w:color="auto" w:fill="auto"/>
          </w:tcPr>
          <w:p w:rsidR="00CB0CD6" w:rsidRPr="00CB0CD6" w:rsidRDefault="00CB0CD6" w:rsidP="00CB0CD6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</w:rPr>
            </w:pPr>
          </w:p>
        </w:tc>
      </w:tr>
    </w:tbl>
    <w:p w:rsidR="0081200A" w:rsidRDefault="0081200A" w:rsidP="0081200A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604D" w:rsidRPr="00FB6610" w:rsidRDefault="00807A48" w:rsidP="00FB6610">
      <w:pPr>
        <w:autoSpaceDE w:val="0"/>
        <w:autoSpaceDN w:val="0"/>
        <w:adjustRightInd w:val="0"/>
        <w:spacing w:after="0" w:line="240" w:lineRule="auto"/>
        <w:ind w:firstLine="709"/>
        <w:contextualSpacing/>
        <w:jc w:val="center"/>
        <w:rPr>
          <w:rFonts w:ascii="Times New Roman" w:hAnsi="Times New Roman"/>
          <w:sz w:val="24"/>
          <w:szCs w:val="24"/>
        </w:rPr>
      </w:pPr>
      <w:r w:rsidRPr="00FB6610">
        <w:rPr>
          <w:rFonts w:ascii="Times New Roman" w:eastAsia="Times New Roman" w:hAnsi="Times New Roman"/>
          <w:sz w:val="24"/>
          <w:szCs w:val="24"/>
          <w:lang w:eastAsia="ru-RU"/>
        </w:rPr>
        <w:t xml:space="preserve">Определение географических </w:t>
      </w:r>
      <w:proofErr w:type="gramStart"/>
      <w:r w:rsidRPr="00FB6610">
        <w:rPr>
          <w:rFonts w:ascii="Times New Roman" w:eastAsia="Times New Roman" w:hAnsi="Times New Roman"/>
          <w:sz w:val="24"/>
          <w:szCs w:val="24"/>
          <w:lang w:eastAsia="ru-RU"/>
        </w:rPr>
        <w:t>координат характерных точек границы территории объекта культурного наследия</w:t>
      </w:r>
      <w:proofErr w:type="gramEnd"/>
      <w:r w:rsidRPr="00FB6610">
        <w:rPr>
          <w:rFonts w:ascii="Times New Roman" w:eastAsia="Times New Roman" w:hAnsi="Times New Roman"/>
          <w:sz w:val="24"/>
          <w:szCs w:val="24"/>
          <w:lang w:eastAsia="ru-RU"/>
        </w:rPr>
        <w:t xml:space="preserve"> выполнено в местной системе координат </w:t>
      </w:r>
      <w:r w:rsidR="00D40F4F" w:rsidRPr="00FB6610">
        <w:rPr>
          <w:rFonts w:ascii="Times New Roman" w:hAnsi="Times New Roman"/>
          <w:sz w:val="24"/>
          <w:szCs w:val="24"/>
        </w:rPr>
        <w:t>МСК-47</w:t>
      </w:r>
      <w:r w:rsidR="0092771E" w:rsidRPr="00FB6610">
        <w:rPr>
          <w:rFonts w:ascii="Times New Roman" w:hAnsi="Times New Roman"/>
          <w:sz w:val="24"/>
          <w:szCs w:val="24"/>
        </w:rPr>
        <w:t>, зона 2</w:t>
      </w:r>
      <w:r w:rsidR="009E4FE7" w:rsidRPr="00FB6610">
        <w:rPr>
          <w:rFonts w:ascii="Times New Roman" w:hAnsi="Times New Roman"/>
          <w:sz w:val="24"/>
          <w:szCs w:val="24"/>
        </w:rPr>
        <w:t>.</w:t>
      </w:r>
    </w:p>
    <w:p w:rsidR="00CB0CD6" w:rsidRDefault="00CB0CD6" w:rsidP="00A53B5C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B0CD6" w:rsidRDefault="00CB0CD6" w:rsidP="00A53B5C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B0CD6" w:rsidRPr="00CB0CD6" w:rsidRDefault="002342C7" w:rsidP="00CB0CD6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4"/>
          <w:lang w:eastAsia="ru-RU"/>
        </w:rPr>
      </w:pPr>
      <w:r w:rsidRPr="002342C7">
        <w:rPr>
          <w:rFonts w:ascii="Times New Roman" w:eastAsia="Times New Roman" w:hAnsi="Times New Roman" w:cs="Times New Roman"/>
          <w:b/>
          <w:color w:val="000000"/>
          <w:sz w:val="28"/>
          <w:szCs w:val="24"/>
          <w:lang w:eastAsia="ru-RU"/>
        </w:rPr>
        <w:lastRenderedPageBreak/>
        <w:t xml:space="preserve">Режим </w:t>
      </w:r>
      <w:r w:rsidR="00897F7E">
        <w:rPr>
          <w:rFonts w:ascii="Times New Roman" w:eastAsia="Times New Roman" w:hAnsi="Times New Roman" w:cs="Times New Roman"/>
          <w:b/>
          <w:color w:val="000000"/>
          <w:sz w:val="28"/>
          <w:szCs w:val="24"/>
          <w:lang w:eastAsia="ru-RU"/>
        </w:rPr>
        <w:t xml:space="preserve">использования </w:t>
      </w:r>
      <w:r w:rsidR="00CB0CD6" w:rsidRPr="00CB0CD6">
        <w:rPr>
          <w:rFonts w:ascii="Times New Roman" w:eastAsia="Times New Roman" w:hAnsi="Times New Roman" w:cs="Times New Roman"/>
          <w:b/>
          <w:color w:val="000000"/>
          <w:sz w:val="28"/>
          <w:szCs w:val="24"/>
          <w:lang w:eastAsia="ru-RU"/>
        </w:rPr>
        <w:t xml:space="preserve">территории объекта культурного наследия местного (муниципального) значения </w:t>
      </w:r>
    </w:p>
    <w:p w:rsidR="00CB0CD6" w:rsidRPr="00CB0CD6" w:rsidRDefault="00CB0CD6" w:rsidP="00CB0CD6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4"/>
          <w:lang w:eastAsia="ru-RU"/>
        </w:rPr>
      </w:pPr>
      <w:r w:rsidRPr="00CB0CD6">
        <w:rPr>
          <w:rFonts w:ascii="Times New Roman" w:eastAsia="Times New Roman" w:hAnsi="Times New Roman" w:cs="Times New Roman"/>
          <w:b/>
          <w:color w:val="000000"/>
          <w:sz w:val="28"/>
          <w:szCs w:val="24"/>
          <w:lang w:eastAsia="ru-RU"/>
        </w:rPr>
        <w:t xml:space="preserve">«Усадебно-парковый комплекс «Калитино», </w:t>
      </w:r>
    </w:p>
    <w:p w:rsidR="00DB5058" w:rsidRPr="00897F7E" w:rsidRDefault="00CB0CD6" w:rsidP="00CB0CD6">
      <w:pPr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4"/>
          <w:lang w:eastAsia="ru-RU"/>
        </w:rPr>
      </w:pPr>
      <w:r w:rsidRPr="00CB0CD6">
        <w:rPr>
          <w:rFonts w:ascii="Times New Roman" w:eastAsia="Times New Roman" w:hAnsi="Times New Roman" w:cs="Times New Roman"/>
          <w:b/>
          <w:color w:val="000000"/>
          <w:sz w:val="28"/>
          <w:szCs w:val="24"/>
          <w:lang w:eastAsia="ru-RU"/>
        </w:rPr>
        <w:t xml:space="preserve">по адресу: Ленинградская область, </w:t>
      </w:r>
      <w:proofErr w:type="spellStart"/>
      <w:r w:rsidRPr="00CB0CD6">
        <w:rPr>
          <w:rFonts w:ascii="Times New Roman" w:eastAsia="Times New Roman" w:hAnsi="Times New Roman" w:cs="Times New Roman"/>
          <w:b/>
          <w:color w:val="000000"/>
          <w:sz w:val="28"/>
          <w:szCs w:val="24"/>
          <w:lang w:eastAsia="ru-RU"/>
        </w:rPr>
        <w:t>Волосовский</w:t>
      </w:r>
      <w:proofErr w:type="spellEnd"/>
      <w:r w:rsidRPr="00CB0CD6">
        <w:rPr>
          <w:rFonts w:ascii="Times New Roman" w:eastAsia="Times New Roman" w:hAnsi="Times New Roman" w:cs="Times New Roman"/>
          <w:b/>
          <w:color w:val="000000"/>
          <w:sz w:val="28"/>
          <w:szCs w:val="24"/>
          <w:lang w:eastAsia="ru-RU"/>
        </w:rPr>
        <w:t xml:space="preserve"> муниципальный район, </w:t>
      </w:r>
      <w:proofErr w:type="spellStart"/>
      <w:r w:rsidRPr="00CB0CD6">
        <w:rPr>
          <w:rFonts w:ascii="Times New Roman" w:eastAsia="Times New Roman" w:hAnsi="Times New Roman" w:cs="Times New Roman"/>
          <w:b/>
          <w:color w:val="000000"/>
          <w:sz w:val="28"/>
          <w:szCs w:val="24"/>
          <w:lang w:eastAsia="ru-RU"/>
        </w:rPr>
        <w:t>Калитинское</w:t>
      </w:r>
      <w:proofErr w:type="spellEnd"/>
      <w:r w:rsidRPr="00CB0CD6">
        <w:rPr>
          <w:rFonts w:ascii="Times New Roman" w:eastAsia="Times New Roman" w:hAnsi="Times New Roman" w:cs="Times New Roman"/>
          <w:b/>
          <w:color w:val="000000"/>
          <w:sz w:val="28"/>
          <w:szCs w:val="24"/>
          <w:lang w:eastAsia="ru-RU"/>
        </w:rPr>
        <w:t xml:space="preserve"> сельское поселение, пос. Калитино, усадьба Калитино</w:t>
      </w:r>
    </w:p>
    <w:p w:rsidR="00C30928" w:rsidRDefault="00C30928" w:rsidP="00CB0CD6">
      <w:pPr>
        <w:autoSpaceDE w:val="0"/>
        <w:autoSpaceDN w:val="0"/>
        <w:adjustRightInd w:val="0"/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B0CD6" w:rsidRDefault="00CB0CD6" w:rsidP="00CB0CD6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CB0CD6">
        <w:rPr>
          <w:rFonts w:ascii="Times New Roman" w:eastAsia="Times New Roman" w:hAnsi="Times New Roman" w:cs="Times New Roman"/>
          <w:sz w:val="28"/>
          <w:szCs w:val="28"/>
          <w:lang w:eastAsia="ru-RU"/>
        </w:rPr>
        <w:t>Режим использования земельного участка в границах территории объекта культурного наследия предусматривает сохранение объекта культурного наследия проведение работ, направленных на обеспечение физической сохранности объекта культурного наследия, а так же выполнение требований Федерального закона от 25.06.2002 № 73 Ф3 «Об объектах культурного наследия (памятниках истории и культуры) народов Российской Федерации в части установленных ограничений к осуществлению хозяйственной деятельности в границах территории объекта культурного</w:t>
      </w:r>
      <w:proofErr w:type="gramEnd"/>
      <w:r w:rsidRPr="00CB0C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наследия.</w:t>
      </w:r>
    </w:p>
    <w:p w:rsidR="00CB0CD6" w:rsidRPr="00CB0CD6" w:rsidRDefault="00CB0CD6" w:rsidP="00CB0CD6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B0CD6" w:rsidRPr="00CB0CD6" w:rsidRDefault="00CB0CD6" w:rsidP="00CB0CD6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B0CD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На территории ансамбля разрешается:</w:t>
      </w:r>
    </w:p>
    <w:p w:rsidR="00CB0CD6" w:rsidRPr="00CB0CD6" w:rsidRDefault="00CB0CD6" w:rsidP="00CB0CD6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0CD6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Pr="00CB0CD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проведение работ по сохранению объекта культурного наследия (памятника истории и культуры) Российской Федерации;</w:t>
      </w:r>
    </w:p>
    <w:p w:rsidR="00CB0CD6" w:rsidRPr="00CB0CD6" w:rsidRDefault="00CB0CD6" w:rsidP="00CB0CD6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0CD6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сохранение элементов планировочной структуры;</w:t>
      </w:r>
    </w:p>
    <w:p w:rsidR="00CB0CD6" w:rsidRPr="00CB0CD6" w:rsidRDefault="00CB0CD6" w:rsidP="00CB0CD6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0CD6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сохранение элементов природного и культурного ландшафта;</w:t>
      </w:r>
    </w:p>
    <w:p w:rsidR="00CB0CD6" w:rsidRPr="00CB0CD6" w:rsidRDefault="00CB0CD6" w:rsidP="00CB0CD6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0CD6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Pr="00CB0CD6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воссоздание или компенсация утраченных элементов ансамбля, производимые на основании пункта 1 статьи 45 Федерального закона от 25.06.2002 № 73-ФЗ «Об объектах культурного наследия (памятниках истории и культуры) народов Российской Федерации»;</w:t>
      </w:r>
    </w:p>
    <w:p w:rsidR="00CB0CD6" w:rsidRPr="00CB0CD6" w:rsidRDefault="00CB0CD6" w:rsidP="00CB0CD6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0CD6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Pr="00CB0CD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проведение работ по обеспечению функционирования объекта культурного наследия и поддержанию его инфраструктуры, не нарушающих целостности его территории;</w:t>
      </w:r>
    </w:p>
    <w:p w:rsidR="00CB0CD6" w:rsidRPr="00CB0CD6" w:rsidRDefault="00CB0CD6" w:rsidP="00CB0CD6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0CD6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Pr="00CB0CD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проведение работ по озеленению и благоустройств территории, производимых, в том числе с применением методов реставрации, направленных на формирование наиболее близкого к историческому восприятию объекта культурного наследия;</w:t>
      </w:r>
    </w:p>
    <w:p w:rsidR="00CB0CD6" w:rsidRPr="00CB0CD6" w:rsidRDefault="00CB0CD6" w:rsidP="00CB0CD6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0CD6">
        <w:rPr>
          <w:rFonts w:ascii="Times New Roman" w:eastAsia="Times New Roman" w:hAnsi="Times New Roman" w:cs="Times New Roman"/>
          <w:sz w:val="28"/>
          <w:szCs w:val="28"/>
          <w:lang w:eastAsia="ru-RU"/>
        </w:rPr>
        <w:t>- обеспечение доступа к объекту культурного наследия;</w:t>
      </w:r>
    </w:p>
    <w:p w:rsidR="00CB0CD6" w:rsidRPr="00CB0CD6" w:rsidRDefault="00CB0CD6" w:rsidP="00CB0CD6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0CD6">
        <w:rPr>
          <w:rFonts w:ascii="Times New Roman" w:eastAsia="Times New Roman" w:hAnsi="Times New Roman" w:cs="Times New Roman"/>
          <w:sz w:val="28"/>
          <w:szCs w:val="28"/>
          <w:lang w:eastAsia="ru-RU"/>
        </w:rPr>
        <w:t>- обеспечение мер пожарной безопасности объекта культурного наследия;</w:t>
      </w:r>
    </w:p>
    <w:p w:rsidR="00CB0CD6" w:rsidRPr="00CB0CD6" w:rsidRDefault="00CB0CD6" w:rsidP="00CB0CD6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0CD6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Pr="00CB0CD6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обеспечение мер экологической безопасности объекта культурного наследия;</w:t>
      </w:r>
    </w:p>
    <w:p w:rsidR="00CB0CD6" w:rsidRPr="00CB0CD6" w:rsidRDefault="00CB0CD6" w:rsidP="00CB0CD6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0CD6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Pr="00CB0CD6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установка информационных знаков размером не более 0,8x1,2 м в местах, не мешающих обзору объекта культурного наследия;</w:t>
      </w:r>
    </w:p>
    <w:p w:rsidR="00CB0CD6" w:rsidRPr="00CB0CD6" w:rsidRDefault="00CB0CD6" w:rsidP="00CB0CD6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0CD6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Pr="00CB0CD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применение при благоустройстве и оборудовании территории традиционных материалов: (дерево, камень, кирпич) в покрытиях, малых архитектурных формах, исключая контрастные сочетания и яркую цветовую гамму;</w:t>
      </w:r>
    </w:p>
    <w:p w:rsidR="00CB0CD6" w:rsidRDefault="00CB0CD6" w:rsidP="00CB0CD6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0CD6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Pr="00CB0CD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прокладка, ремонт, реконструкция подземных инженерных коммуникаций с последующим восстановлением нарушенных участков дневной поверхности.</w:t>
      </w:r>
    </w:p>
    <w:p w:rsidR="00CB0CD6" w:rsidRPr="00CB0CD6" w:rsidRDefault="00CB0CD6" w:rsidP="00CB0CD6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B0CD6" w:rsidRPr="00CB0CD6" w:rsidRDefault="00CB0CD6" w:rsidP="00CB0CD6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0CD6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Планирование и осуществление хозяйственной деятельности, связанной с производством земляных работ и капитальным строительством, при условии согласования государственных органом охраны объектов культурного наследия мероприятий по обеспечению сохранности объекта культурного наследия.</w:t>
      </w:r>
    </w:p>
    <w:p w:rsidR="00CB0CD6" w:rsidRDefault="00CB0CD6" w:rsidP="00CB0CD6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0CD6">
        <w:rPr>
          <w:rFonts w:ascii="Times New Roman" w:eastAsia="Times New Roman" w:hAnsi="Times New Roman" w:cs="Times New Roman"/>
          <w:sz w:val="28"/>
          <w:szCs w:val="28"/>
          <w:lang w:eastAsia="ru-RU"/>
        </w:rPr>
        <w:t>Указанная деятельность может осуществляться только после выполнения в полном объёме согласованных мероприятий по обеспечению сохранности объекта культурного наследия.</w:t>
      </w:r>
    </w:p>
    <w:p w:rsidR="00CB0CD6" w:rsidRPr="00CB0CD6" w:rsidRDefault="00CB0CD6" w:rsidP="00CB0CD6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B0CD6" w:rsidRPr="00CB0CD6" w:rsidRDefault="00CB0CD6" w:rsidP="00CB0CD6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B0CD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На территории ансамбля запрещается:</w:t>
      </w:r>
    </w:p>
    <w:p w:rsidR="00CB0CD6" w:rsidRPr="00CB0CD6" w:rsidRDefault="00CB0CD6" w:rsidP="00CB0CD6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0CD6">
        <w:rPr>
          <w:rFonts w:ascii="Times New Roman" w:eastAsia="Times New Roman" w:hAnsi="Times New Roman" w:cs="Times New Roman"/>
          <w:sz w:val="28"/>
          <w:szCs w:val="28"/>
          <w:lang w:eastAsia="ru-RU"/>
        </w:rPr>
        <w:t>- новое строительство;</w:t>
      </w:r>
    </w:p>
    <w:p w:rsidR="00CB0CD6" w:rsidRPr="00CB0CD6" w:rsidRDefault="00CB0CD6" w:rsidP="00CB0CD6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0CD6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Pr="00CB0CD6">
        <w:rPr>
          <w:rFonts w:ascii="Times New Roman" w:eastAsia="Times New Roman" w:hAnsi="Times New Roman" w:cs="Times New Roman"/>
          <w:sz w:val="28"/>
          <w:szCs w:val="28"/>
          <w:lang w:eastAsia="ru-RU"/>
        </w:rPr>
        <w:t>хозяйственная деятельность, ведущая к разрушению, искажению внешнего облика объекта культурного наследия, нарушающая его целостность и создающая угрозу его повреждения, разрушения или уничтожения;</w:t>
      </w:r>
    </w:p>
    <w:p w:rsidR="00CB0CD6" w:rsidRPr="00CB0CD6" w:rsidRDefault="00CB0CD6" w:rsidP="00CB0CD6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0CD6">
        <w:rPr>
          <w:rFonts w:ascii="Times New Roman" w:eastAsia="Times New Roman" w:hAnsi="Times New Roman" w:cs="Times New Roman"/>
          <w:sz w:val="28"/>
          <w:szCs w:val="28"/>
          <w:lang w:eastAsia="ru-RU"/>
        </w:rPr>
        <w:t>- самовольная вырубка растительности, уничтожение травяного покрова; проведение земляных, строительных, мелиоративных и иных работ, не связанных с работами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:rsidR="00CB0CD6" w:rsidRPr="00CB0CD6" w:rsidRDefault="00CB0CD6" w:rsidP="00CB0CD6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0CD6">
        <w:rPr>
          <w:rFonts w:ascii="Times New Roman" w:eastAsia="Times New Roman" w:hAnsi="Times New Roman" w:cs="Times New Roman"/>
          <w:sz w:val="28"/>
          <w:szCs w:val="28"/>
          <w:lang w:eastAsia="ru-RU"/>
        </w:rPr>
        <w:t>- использование пиротехнических средств и фейерверков;</w:t>
      </w:r>
    </w:p>
    <w:p w:rsidR="00CB0CD6" w:rsidRPr="00CB0CD6" w:rsidRDefault="00CB0CD6" w:rsidP="00CB0CD6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0CD6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Pr="00CB0CD6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создание разрушающих вибрационных нагрузок динамическим воздействием на грунты;</w:t>
      </w:r>
    </w:p>
    <w:p w:rsidR="00CB0CD6" w:rsidRPr="00CB0CD6" w:rsidRDefault="00CB0CD6" w:rsidP="00CB0CD6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0CD6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Pr="00CB0CD6">
        <w:rPr>
          <w:rFonts w:ascii="Times New Roman" w:eastAsia="Times New Roman" w:hAnsi="Times New Roman" w:cs="Times New Roman"/>
          <w:sz w:val="28"/>
          <w:szCs w:val="28"/>
          <w:lang w:eastAsia="ru-RU"/>
        </w:rPr>
        <w:t>движение транспортных средств на территории объекта культурного наследия, в случае если движение транспортных средств создает угрозу нарушения его целостности и сохранности;</w:t>
      </w:r>
    </w:p>
    <w:p w:rsidR="00CB0CD6" w:rsidRPr="00CB0CD6" w:rsidRDefault="00CB0CD6" w:rsidP="00CB0CD6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0CD6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размещение рекламных конструкций;</w:t>
      </w:r>
    </w:p>
    <w:p w:rsidR="00CB0CD6" w:rsidRPr="00CB0CD6" w:rsidRDefault="00CB0CD6" w:rsidP="00CB0CD6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0CD6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Pr="00CB0CD6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размещение мусора (свалок) на территории объекта культурного наследия;</w:t>
      </w:r>
    </w:p>
    <w:p w:rsidR="00CB0CD6" w:rsidRPr="00CB0CD6" w:rsidRDefault="00CB0CD6" w:rsidP="00CB0CD6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0CD6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Pr="00CB0CD6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использование территории под склады и объекты производства взрывчатых и огнеопасных материалов, предметов и веществ, водные объекты и (или) имеющие  вредные парогазообразные и иные выделения под объекты производства, имеющие оборудование, оказывающее динамическое и вибрационное воздействие на конструкции объекта культурного наследия, независимо от мощности данного оборудования; под объекты производства и лаборатории, связанные с неблагоприятным для объекта культурного наследия температурн</w:t>
      </w:r>
      <w:proofErr w:type="gramStart"/>
      <w:r w:rsidRPr="00CB0CD6">
        <w:rPr>
          <w:rFonts w:ascii="Times New Roman" w:eastAsia="Times New Roman" w:hAnsi="Times New Roman" w:cs="Times New Roman"/>
          <w:sz w:val="28"/>
          <w:szCs w:val="28"/>
          <w:lang w:eastAsia="ru-RU"/>
        </w:rPr>
        <w:t>о-</w:t>
      </w:r>
      <w:proofErr w:type="gramEnd"/>
      <w:r w:rsidRPr="00CB0C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влажностным режимом и применением химически активных веществ;</w:t>
      </w:r>
    </w:p>
    <w:p w:rsidR="00CB0CD6" w:rsidRPr="001163E6" w:rsidRDefault="00CB0CD6" w:rsidP="00CB0CD6">
      <w:pPr>
        <w:autoSpaceDE w:val="0"/>
        <w:autoSpaceDN w:val="0"/>
        <w:adjustRightInd w:val="0"/>
        <w:spacing w:after="0" w:line="240" w:lineRule="auto"/>
        <w:ind w:right="14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0CD6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Pr="00CB0CD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проведение археологических исследований на территории объекта культурного наследия без наличия у исследователя разрешения (открытого листа), выданного Министерством культуры Российской Федерации.</w:t>
      </w:r>
    </w:p>
    <w:p w:rsidR="0003562F" w:rsidRDefault="0003562F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046EB" w:rsidRDefault="00F046EB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F046EB" w:rsidSect="002B73DE">
          <w:headerReference w:type="default" r:id="rId11"/>
          <w:pgSz w:w="11906" w:h="16838"/>
          <w:pgMar w:top="993" w:right="566" w:bottom="993" w:left="1701" w:header="708" w:footer="708" w:gutter="0"/>
          <w:cols w:space="708"/>
          <w:docGrid w:linePitch="360"/>
        </w:sectPr>
      </w:pPr>
    </w:p>
    <w:p w:rsidR="00B86E0A" w:rsidRPr="00B86E0A" w:rsidRDefault="00CE74EF" w:rsidP="00F046EB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</w:t>
      </w:r>
      <w:r w:rsidR="00B86E0A"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>риложение 2</w:t>
      </w:r>
    </w:p>
    <w:p w:rsidR="0038788A" w:rsidRDefault="0038788A" w:rsidP="00F046EB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 Приказу комитета </w:t>
      </w:r>
    </w:p>
    <w:p w:rsidR="0038788A" w:rsidRPr="00B86E0A" w:rsidRDefault="0038788A" w:rsidP="00F046EB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сохранению культурного наследия</w:t>
      </w: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</w:t>
      </w: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Ленинградской области </w:t>
      </w:r>
    </w:p>
    <w:p w:rsidR="0038788A" w:rsidRDefault="0038788A" w:rsidP="00F046EB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от «____» ____________ 2021</w:t>
      </w: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</w:p>
    <w:p w:rsidR="00B86E0A" w:rsidRDefault="0038788A" w:rsidP="00F046EB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№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</w:t>
      </w: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>____</w:t>
      </w:r>
    </w:p>
    <w:p w:rsidR="005C48F7" w:rsidRDefault="005C48F7" w:rsidP="005C48F7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C4275" w:rsidRDefault="00771064" w:rsidP="00120774">
      <w:pPr>
        <w:tabs>
          <w:tab w:val="left" w:pos="5505"/>
        </w:tabs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Предмет</w:t>
      </w:r>
      <w:r w:rsidR="00B86E0A" w:rsidRPr="00B86E0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охраны</w:t>
      </w:r>
      <w:r w:rsidR="007C427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CB0CD6" w:rsidRPr="00CB0CD6" w:rsidRDefault="00A20F34" w:rsidP="00CB0CD6">
      <w:pPr>
        <w:tabs>
          <w:tab w:val="left" w:pos="5505"/>
        </w:tabs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20F3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объекта культурного наследия местного (муниципального) значения «</w:t>
      </w:r>
      <w:r w:rsidR="00CB0CD6" w:rsidRPr="00CB0CD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Усадебно-парковый комплекс «Калитино», </w:t>
      </w:r>
    </w:p>
    <w:p w:rsidR="002342C7" w:rsidRDefault="00CB0CD6" w:rsidP="00CB0CD6">
      <w:pPr>
        <w:tabs>
          <w:tab w:val="left" w:pos="5505"/>
        </w:tabs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B0CD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по адресу: Ленинградская область, </w:t>
      </w:r>
      <w:proofErr w:type="spellStart"/>
      <w:r w:rsidRPr="00CB0CD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Волосовский</w:t>
      </w:r>
      <w:proofErr w:type="spellEnd"/>
      <w:r w:rsidRPr="00CB0CD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муниципальный район, </w:t>
      </w:r>
      <w:proofErr w:type="spellStart"/>
      <w:r w:rsidRPr="00CB0CD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Калитинское</w:t>
      </w:r>
      <w:proofErr w:type="spellEnd"/>
      <w:r w:rsidRPr="00CB0CD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сельское поселение, пос. Калитино, усадьба Калитино</w:t>
      </w:r>
    </w:p>
    <w:p w:rsidR="00A20F34" w:rsidRDefault="00A20F34" w:rsidP="002342C7">
      <w:pPr>
        <w:tabs>
          <w:tab w:val="left" w:pos="5505"/>
        </w:tabs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W w:w="1006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67"/>
        <w:gridCol w:w="2268"/>
        <w:gridCol w:w="3431"/>
        <w:gridCol w:w="3799"/>
      </w:tblGrid>
      <w:tr w:rsidR="00F046EB" w:rsidRPr="0045057B" w:rsidTr="00857CF8">
        <w:tc>
          <w:tcPr>
            <w:tcW w:w="567" w:type="dxa"/>
          </w:tcPr>
          <w:p w:rsidR="00F046EB" w:rsidRPr="0045057B" w:rsidRDefault="00F046EB" w:rsidP="0045057B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057B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F046EB" w:rsidRPr="0045057B" w:rsidRDefault="00F046EB" w:rsidP="0045057B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5057B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45057B"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2268" w:type="dxa"/>
          </w:tcPr>
          <w:p w:rsidR="00F046EB" w:rsidRPr="0045057B" w:rsidRDefault="00F046EB" w:rsidP="00F046EB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5057B">
              <w:rPr>
                <w:rFonts w:ascii="Times New Roman" w:hAnsi="Times New Roman" w:cs="Times New Roman"/>
                <w:b/>
                <w:sz w:val="24"/>
                <w:szCs w:val="24"/>
              </w:rPr>
              <w:t>Видовая принадлежность предмета охраны</w:t>
            </w:r>
          </w:p>
        </w:tc>
        <w:tc>
          <w:tcPr>
            <w:tcW w:w="3431" w:type="dxa"/>
          </w:tcPr>
          <w:p w:rsidR="00F046EB" w:rsidRPr="0045057B" w:rsidRDefault="00F046EB" w:rsidP="00F046EB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5057B">
              <w:rPr>
                <w:rFonts w:ascii="Times New Roman" w:hAnsi="Times New Roman" w:cs="Times New Roman"/>
                <w:b/>
                <w:sz w:val="24"/>
                <w:szCs w:val="24"/>
              </w:rPr>
              <w:t>Предмет охраны</w:t>
            </w:r>
          </w:p>
        </w:tc>
        <w:tc>
          <w:tcPr>
            <w:tcW w:w="3799" w:type="dxa"/>
          </w:tcPr>
          <w:p w:rsidR="00F046EB" w:rsidRPr="0045057B" w:rsidRDefault="00F046EB" w:rsidP="00F046EB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5057B">
              <w:rPr>
                <w:rFonts w:ascii="Times New Roman" w:hAnsi="Times New Roman" w:cs="Times New Roman"/>
                <w:b/>
                <w:sz w:val="24"/>
                <w:szCs w:val="24"/>
              </w:rPr>
              <w:t>Фотография</w:t>
            </w:r>
          </w:p>
        </w:tc>
      </w:tr>
      <w:tr w:rsidR="00F046EB" w:rsidRPr="0045057B" w:rsidTr="00857CF8">
        <w:trPr>
          <w:tblHeader/>
        </w:trPr>
        <w:tc>
          <w:tcPr>
            <w:tcW w:w="567" w:type="dxa"/>
          </w:tcPr>
          <w:p w:rsidR="00F046EB" w:rsidRPr="0045057B" w:rsidRDefault="00F046EB" w:rsidP="0045057B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057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:rsidR="00F046EB" w:rsidRPr="0045057B" w:rsidRDefault="00F046EB" w:rsidP="00F046EB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5057B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3431" w:type="dxa"/>
          </w:tcPr>
          <w:p w:rsidR="00F046EB" w:rsidRPr="0045057B" w:rsidRDefault="00F046EB" w:rsidP="00F046EB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057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799" w:type="dxa"/>
          </w:tcPr>
          <w:p w:rsidR="00F046EB" w:rsidRPr="0045057B" w:rsidRDefault="00F046EB" w:rsidP="00F046EB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057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857CF8" w:rsidRPr="0045057B" w:rsidTr="00857CF8">
        <w:trPr>
          <w:tblHeader/>
        </w:trPr>
        <w:tc>
          <w:tcPr>
            <w:tcW w:w="567" w:type="dxa"/>
          </w:tcPr>
          <w:p w:rsidR="00857CF8" w:rsidRPr="0045057B" w:rsidRDefault="00857CF8" w:rsidP="00857CF8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057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2268" w:type="dxa"/>
          </w:tcPr>
          <w:p w:rsidR="00857CF8" w:rsidRPr="00CB0CD6" w:rsidRDefault="00857CF8" w:rsidP="00857CF8">
            <w:pPr>
              <w:pStyle w:val="a6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C4275">
              <w:rPr>
                <w:rFonts w:ascii="Times New Roman" w:hAnsi="Times New Roman" w:cs="Times New Roman"/>
                <w:bCs/>
                <w:sz w:val="24"/>
                <w:szCs w:val="24"/>
              </w:rPr>
              <w:t>Объемно-пространственное и планировочное решение территории</w:t>
            </w:r>
            <w:r w:rsidRPr="00CB0CD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ансамбля</w:t>
            </w:r>
          </w:p>
        </w:tc>
        <w:tc>
          <w:tcPr>
            <w:tcW w:w="3431" w:type="dxa"/>
          </w:tcPr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857CF8">
              <w:rPr>
                <w:rFonts w:ascii="Times New Roman" w:hAnsi="Times New Roman" w:cs="Times New Roman"/>
                <w:sz w:val="24"/>
                <w:szCs w:val="24"/>
              </w:rPr>
              <w:t xml:space="preserve">естоположение и планировочная композиция ансамбля и входящих в него элементов (усадебный дом, амбар с галереей, кладовая с ледником, парк) </w:t>
            </w: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7CF8">
              <w:rPr>
                <w:rFonts w:ascii="Times New Roman" w:hAnsi="Times New Roman" w:cs="Times New Roman"/>
                <w:sz w:val="24"/>
                <w:szCs w:val="24"/>
              </w:rPr>
              <w:t xml:space="preserve">градостроительная и композиционная роль ансамбля в планировке и застройке поселка Калитино;  </w:t>
            </w: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7CF8">
              <w:rPr>
                <w:rFonts w:ascii="Times New Roman" w:hAnsi="Times New Roman" w:cs="Times New Roman"/>
                <w:sz w:val="24"/>
                <w:szCs w:val="24"/>
              </w:rPr>
              <w:t>визуальная и композиционная связи между частями ансамбля.</w:t>
            </w: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7CF8">
              <w:rPr>
                <w:rFonts w:ascii="Times New Roman" w:hAnsi="Times New Roman" w:cs="Times New Roman"/>
                <w:sz w:val="24"/>
                <w:szCs w:val="24"/>
              </w:rPr>
              <w:t>исторический рельеф с повышенной центральной частью с усадебным домом;</w:t>
            </w: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7CF8">
              <w:rPr>
                <w:rFonts w:ascii="Times New Roman" w:hAnsi="Times New Roman" w:cs="Times New Roman"/>
                <w:sz w:val="24"/>
                <w:szCs w:val="24"/>
              </w:rPr>
              <w:t>элементы исторической регулярной планировочной системы – дорожки, аллеи,</w:t>
            </w: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7CF8">
              <w:rPr>
                <w:rFonts w:ascii="Times New Roman" w:hAnsi="Times New Roman" w:cs="Times New Roman"/>
                <w:sz w:val="24"/>
                <w:szCs w:val="24"/>
              </w:rPr>
              <w:t>отдельные посадки насаждений;</w:t>
            </w: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7CF8">
              <w:rPr>
                <w:rFonts w:ascii="Times New Roman" w:hAnsi="Times New Roman" w:cs="Times New Roman"/>
                <w:sz w:val="24"/>
                <w:szCs w:val="24"/>
              </w:rPr>
              <w:t>элементы гидросистемы: пруд – местоположение (в западной части усадьбы), конфигурация, габариты, исторические конструкции берегоукрепления;</w:t>
            </w: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7CF8">
              <w:rPr>
                <w:rFonts w:ascii="Times New Roman" w:hAnsi="Times New Roman" w:cs="Times New Roman"/>
                <w:sz w:val="24"/>
                <w:szCs w:val="24"/>
              </w:rPr>
              <w:t xml:space="preserve">элементы благоустройства (фрагменты булыжного мощения); </w:t>
            </w: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7CF8">
              <w:rPr>
                <w:rFonts w:ascii="Times New Roman" w:hAnsi="Times New Roman" w:cs="Times New Roman"/>
                <w:sz w:val="24"/>
                <w:szCs w:val="24"/>
              </w:rPr>
              <w:t xml:space="preserve">старовозрастные насаждения: </w:t>
            </w:r>
          </w:p>
          <w:p w:rsidR="00857CF8" w:rsidRPr="0045057B" w:rsidRDefault="00857CF8" w:rsidP="00857CF8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7CF8">
              <w:rPr>
                <w:rFonts w:ascii="Times New Roman" w:hAnsi="Times New Roman" w:cs="Times New Roman"/>
                <w:sz w:val="24"/>
                <w:szCs w:val="24"/>
              </w:rPr>
              <w:t>липа, дуб, сосна обыкновенная, ель, береза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799" w:type="dxa"/>
          </w:tcPr>
          <w:p w:rsidR="00857CF8" w:rsidRPr="00D0508C" w:rsidRDefault="00FB6610" w:rsidP="00857CF8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1690C575">
                <v:shape id="_x0000_i1027" type="#_x0000_t75" style="width:132.75pt;height:176.25pt">
                  <v:imagedata r:id="rId12" o:title=""/>
                </v:shape>
              </w:pict>
            </w:r>
          </w:p>
          <w:p w:rsidR="00857CF8" w:rsidRDefault="00857CF8" w:rsidP="00857CF8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57CF8" w:rsidRDefault="00857CF8" w:rsidP="00857CF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57CF8" w:rsidRDefault="00FB6610" w:rsidP="00857CF8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4AF3CA5B">
                <v:shape id="_x0000_i1028" type="#_x0000_t75" style="width:157.5pt;height:117pt">
                  <v:imagedata r:id="rId13" o:title=""/>
                </v:shape>
              </w:pict>
            </w:r>
          </w:p>
          <w:p w:rsidR="00857CF8" w:rsidRPr="00D0508C" w:rsidRDefault="00857CF8" w:rsidP="00857CF8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57CF8" w:rsidRPr="00D0508C" w:rsidRDefault="00FB6610" w:rsidP="00857CF8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05A6EF63">
                <v:shape id="_x0000_i1029" type="#_x0000_t75" style="width:165pt;height:88.5pt">
                  <v:imagedata r:id="rId14" o:title=""/>
                </v:shape>
              </w:pict>
            </w:r>
          </w:p>
          <w:p w:rsidR="00857CF8" w:rsidRPr="00D0508C" w:rsidRDefault="00857CF8" w:rsidP="00857CF8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57CF8" w:rsidRDefault="00FB6610" w:rsidP="00857CF8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703A52C6">
                <v:shape id="_x0000_i1030" type="#_x0000_t75" style="width:168.75pt;height:101.25pt">
                  <v:imagedata r:id="rId15" o:title=""/>
                </v:shape>
              </w:pict>
            </w:r>
          </w:p>
          <w:p w:rsidR="00857CF8" w:rsidRPr="00D0508C" w:rsidRDefault="00857CF8" w:rsidP="00857CF8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57CF8" w:rsidRPr="00D0508C" w:rsidRDefault="00FB6610" w:rsidP="00857CF8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08865D69">
                <v:shape id="_x0000_i1031" type="#_x0000_t75" style="width:164.25pt;height:115.5pt">
                  <v:imagedata r:id="rId16" o:title=""/>
                </v:shape>
              </w:pict>
            </w:r>
          </w:p>
          <w:p w:rsidR="00857CF8" w:rsidRPr="00D0508C" w:rsidRDefault="00857CF8" w:rsidP="00857CF8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57CF8" w:rsidRPr="00D0508C" w:rsidRDefault="00FB6610" w:rsidP="00857CF8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25BA32C7">
                <v:shape id="_x0000_i1032" type="#_x0000_t75" style="width:168.75pt;height:106.5pt">
                  <v:imagedata r:id="rId17" o:title=""/>
                </v:shape>
              </w:pict>
            </w:r>
          </w:p>
          <w:p w:rsidR="00857CF8" w:rsidRPr="00D0508C" w:rsidRDefault="00857CF8" w:rsidP="00857CF8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57CF8" w:rsidRPr="00D0508C" w:rsidRDefault="00FB6610" w:rsidP="00857CF8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733AC785">
                <v:shape id="_x0000_i1033" type="#_x0000_t75" style="width:169.5pt;height:89.25pt">
                  <v:imagedata r:id="rId18" o:title=""/>
                </v:shape>
              </w:pict>
            </w:r>
          </w:p>
          <w:p w:rsidR="00857CF8" w:rsidRPr="00D0508C" w:rsidRDefault="00857CF8" w:rsidP="00857CF8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57CF8" w:rsidRPr="00D0508C" w:rsidRDefault="00FB6610" w:rsidP="00857CF8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3105213E">
                <v:shape id="_x0000_i1034" type="#_x0000_t75" style="width:169.5pt;height:82.5pt">
                  <v:imagedata r:id="rId19" o:title=""/>
                </v:shape>
              </w:pict>
            </w:r>
          </w:p>
          <w:p w:rsidR="00857CF8" w:rsidRPr="00D0508C" w:rsidRDefault="00857CF8" w:rsidP="00857CF8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57CF8" w:rsidRPr="00D0508C" w:rsidRDefault="00FB6610" w:rsidP="00857CF8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2CD91EF7">
                <v:shape id="_x0000_i1035" type="#_x0000_t75" style="width:163.5pt;height:81.75pt">
                  <v:imagedata r:id="rId20" o:title=""/>
                </v:shape>
              </w:pict>
            </w:r>
          </w:p>
          <w:p w:rsidR="00857CF8" w:rsidRPr="00D0508C" w:rsidRDefault="00857CF8" w:rsidP="00857CF8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57CF8" w:rsidRDefault="00FB6610" w:rsidP="00857CF8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2085C299">
                <v:shape id="_x0000_i1036" type="#_x0000_t75" style="width:166.5pt;height:111.75pt">
                  <v:imagedata r:id="rId21" o:title=""/>
                </v:shape>
              </w:pict>
            </w:r>
          </w:p>
          <w:p w:rsidR="00857CF8" w:rsidRPr="00D0508C" w:rsidRDefault="00857CF8" w:rsidP="00857CF8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57CF8" w:rsidRPr="00D0508C" w:rsidRDefault="00FB6610" w:rsidP="00857CF8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46872B64">
                <v:shape id="_x0000_i1037" type="#_x0000_t75" style="width:155.25pt;height:157.5pt">
                  <v:imagedata r:id="rId22" o:title=""/>
                </v:shape>
              </w:pict>
            </w:r>
          </w:p>
          <w:p w:rsidR="00857CF8" w:rsidRPr="00D0508C" w:rsidRDefault="00857CF8" w:rsidP="00857CF8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57CF8" w:rsidRPr="00D0508C" w:rsidRDefault="00FB6610" w:rsidP="00857CF8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4A9883ED">
                <v:shape id="_x0000_i1038" type="#_x0000_t75" style="width:168.75pt;height:114.75pt">
                  <v:imagedata r:id="rId23" o:title=""/>
                </v:shape>
              </w:pict>
            </w:r>
          </w:p>
          <w:p w:rsidR="00857CF8" w:rsidRPr="00A55C67" w:rsidRDefault="00857CF8" w:rsidP="00857CF8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4"/>
                <w:szCs w:val="4"/>
              </w:rPr>
            </w:pPr>
          </w:p>
        </w:tc>
      </w:tr>
      <w:tr w:rsidR="00857CF8" w:rsidRPr="0045057B" w:rsidTr="006E1794">
        <w:trPr>
          <w:tblHeader/>
        </w:trPr>
        <w:tc>
          <w:tcPr>
            <w:tcW w:w="10065" w:type="dxa"/>
            <w:gridSpan w:val="4"/>
          </w:tcPr>
          <w:p w:rsidR="00857CF8" w:rsidRPr="00A20F34" w:rsidRDefault="00857CF8" w:rsidP="00857CF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lastRenderedPageBreak/>
              <w:t xml:space="preserve">1. </w:t>
            </w:r>
            <w:r w:rsidRPr="00857CF8">
              <w:rPr>
                <w:rFonts w:ascii="Times New Roman" w:hAnsi="Times New Roman" w:cs="Times New Roman"/>
                <w:b/>
                <w:bCs/>
              </w:rPr>
              <w:t>Усадебный дом</w:t>
            </w:r>
          </w:p>
        </w:tc>
      </w:tr>
      <w:tr w:rsidR="00857CF8" w:rsidRPr="0045057B" w:rsidTr="00857CF8">
        <w:trPr>
          <w:tblHeader/>
        </w:trPr>
        <w:tc>
          <w:tcPr>
            <w:tcW w:w="567" w:type="dxa"/>
          </w:tcPr>
          <w:p w:rsidR="00857CF8" w:rsidRDefault="00857CF8" w:rsidP="00857CF8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</w:p>
        </w:tc>
        <w:tc>
          <w:tcPr>
            <w:tcW w:w="2268" w:type="dxa"/>
          </w:tcPr>
          <w:p w:rsidR="00857CF8" w:rsidRPr="00A20F34" w:rsidRDefault="00857CF8" w:rsidP="00857CF8">
            <w:pPr>
              <w:pStyle w:val="a6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20F34">
              <w:rPr>
                <w:rFonts w:ascii="Times New Roman" w:hAnsi="Times New Roman" w:cs="Times New Roman"/>
                <w:bCs/>
                <w:sz w:val="24"/>
                <w:szCs w:val="24"/>
              </w:rPr>
              <w:t>Объемно-пространственное решение</w:t>
            </w:r>
          </w:p>
        </w:tc>
        <w:tc>
          <w:tcPr>
            <w:tcW w:w="3431" w:type="dxa"/>
          </w:tcPr>
          <w:p w:rsidR="00857CF8" w:rsidRPr="00857CF8" w:rsidRDefault="00857CF8" w:rsidP="00857CF8">
            <w:pPr>
              <w:ind w:firstLine="21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857CF8">
              <w:rPr>
                <w:rFonts w:ascii="Times New Roman" w:hAnsi="Times New Roman" w:cs="Times New Roman"/>
                <w:sz w:val="24"/>
                <w:szCs w:val="24"/>
              </w:rPr>
              <w:t xml:space="preserve">сторические габариты и конфигурация двухэтажного П-образного в плане здания с повышенным трехэтажным объемом бельведера в виде </w:t>
            </w:r>
            <w:proofErr w:type="spellStart"/>
            <w:r w:rsidRPr="00857CF8">
              <w:rPr>
                <w:rFonts w:ascii="Times New Roman" w:hAnsi="Times New Roman" w:cs="Times New Roman"/>
                <w:sz w:val="24"/>
                <w:szCs w:val="24"/>
              </w:rPr>
              <w:t>полуротонды</w:t>
            </w:r>
            <w:proofErr w:type="spellEnd"/>
            <w:r w:rsidRPr="00857CF8">
              <w:rPr>
                <w:rFonts w:ascii="Times New Roman" w:hAnsi="Times New Roman" w:cs="Times New Roman"/>
                <w:sz w:val="24"/>
                <w:szCs w:val="24"/>
              </w:rPr>
              <w:t xml:space="preserve"> по центральной оси лицевого южного фасада (к первому этажу </w:t>
            </w:r>
            <w:proofErr w:type="spellStart"/>
            <w:r w:rsidRPr="00857CF8">
              <w:rPr>
                <w:rFonts w:ascii="Times New Roman" w:hAnsi="Times New Roman" w:cs="Times New Roman"/>
                <w:sz w:val="24"/>
                <w:szCs w:val="24"/>
              </w:rPr>
              <w:t>полуротонды</w:t>
            </w:r>
            <w:proofErr w:type="spellEnd"/>
            <w:r w:rsidRPr="00857CF8">
              <w:rPr>
                <w:rFonts w:ascii="Times New Roman" w:hAnsi="Times New Roman" w:cs="Times New Roman"/>
                <w:sz w:val="24"/>
                <w:szCs w:val="24"/>
              </w:rPr>
              <w:t xml:space="preserve"> пристроен современный тамбур); </w:t>
            </w:r>
          </w:p>
          <w:p w:rsidR="00857CF8" w:rsidRPr="00857CF8" w:rsidRDefault="00857CF8" w:rsidP="00857CF8">
            <w:pPr>
              <w:ind w:firstLine="21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21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7CF8">
              <w:rPr>
                <w:rFonts w:ascii="Times New Roman" w:hAnsi="Times New Roman" w:cs="Times New Roman"/>
                <w:sz w:val="24"/>
                <w:szCs w:val="24"/>
              </w:rPr>
              <w:t xml:space="preserve">исторические конфигурация и габариты вальмовой крыши, включая крышу объема </w:t>
            </w:r>
            <w:proofErr w:type="spellStart"/>
            <w:r w:rsidRPr="00857CF8">
              <w:rPr>
                <w:rFonts w:ascii="Times New Roman" w:hAnsi="Times New Roman" w:cs="Times New Roman"/>
                <w:sz w:val="24"/>
                <w:szCs w:val="24"/>
              </w:rPr>
              <w:t>полуротонды</w:t>
            </w:r>
            <w:proofErr w:type="spellEnd"/>
            <w:r w:rsidRPr="00857CF8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</w:p>
          <w:p w:rsidR="00857CF8" w:rsidRPr="00857CF8" w:rsidRDefault="00857CF8" w:rsidP="00857CF8">
            <w:pPr>
              <w:ind w:firstLine="21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857CF8" w:rsidRDefault="00857CF8" w:rsidP="00857CF8">
            <w:pPr>
              <w:ind w:firstLine="21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7CF8">
              <w:rPr>
                <w:rFonts w:ascii="Times New Roman" w:hAnsi="Times New Roman" w:cs="Times New Roman"/>
                <w:sz w:val="24"/>
                <w:szCs w:val="24"/>
              </w:rPr>
              <w:t xml:space="preserve">высота конька крыши; </w:t>
            </w:r>
          </w:p>
          <w:p w:rsidR="00857CF8" w:rsidRPr="00857CF8" w:rsidRDefault="00857CF8" w:rsidP="00857CF8">
            <w:pPr>
              <w:ind w:firstLine="21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7CF8" w:rsidRPr="00A93A7A" w:rsidRDefault="00857CF8" w:rsidP="00857CF8">
            <w:pPr>
              <w:ind w:firstLine="21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7CF8">
              <w:rPr>
                <w:rFonts w:ascii="Times New Roman" w:hAnsi="Times New Roman" w:cs="Times New Roman"/>
                <w:sz w:val="24"/>
                <w:szCs w:val="24"/>
              </w:rPr>
              <w:t xml:space="preserve">исторический материал </w:t>
            </w:r>
            <w:proofErr w:type="spellStart"/>
            <w:r w:rsidRPr="00857CF8">
              <w:rPr>
                <w:rFonts w:ascii="Times New Roman" w:hAnsi="Times New Roman" w:cs="Times New Roman"/>
                <w:sz w:val="24"/>
                <w:szCs w:val="24"/>
              </w:rPr>
              <w:t>окрытия</w:t>
            </w:r>
            <w:proofErr w:type="spellEnd"/>
            <w:r w:rsidRPr="00857CF8">
              <w:rPr>
                <w:rFonts w:ascii="Times New Roman" w:hAnsi="Times New Roman" w:cs="Times New Roman"/>
                <w:sz w:val="24"/>
                <w:szCs w:val="24"/>
              </w:rPr>
              <w:t xml:space="preserve"> крыши.</w:t>
            </w:r>
          </w:p>
        </w:tc>
        <w:tc>
          <w:tcPr>
            <w:tcW w:w="3799" w:type="dxa"/>
          </w:tcPr>
          <w:p w:rsidR="00857CF8" w:rsidRPr="00D0508C" w:rsidRDefault="00FB6610" w:rsidP="00857CF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4D185FAD">
                <v:shape id="_x0000_i1039" type="#_x0000_t75" style="width:168.75pt;height:98.25pt">
                  <v:imagedata r:id="rId24" o:title="" cropright="6431f"/>
                </v:shape>
              </w:pict>
            </w:r>
          </w:p>
          <w:p w:rsidR="00857CF8" w:rsidRPr="00D0508C" w:rsidRDefault="00857CF8" w:rsidP="00857CF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57CF8" w:rsidRPr="00A93A7A" w:rsidRDefault="00FB6610" w:rsidP="00857CF8">
            <w:pPr>
              <w:jc w:val="center"/>
              <w:rPr>
                <w:sz w:val="8"/>
                <w:szCs w:val="8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3B1B542D">
                <v:shape id="_x0000_i1040" type="#_x0000_t75" style="width:170.25pt;height:136.5pt">
                  <v:imagedata r:id="rId25" o:title=""/>
                </v:shape>
              </w:pict>
            </w:r>
          </w:p>
        </w:tc>
      </w:tr>
      <w:tr w:rsidR="00857CF8" w:rsidRPr="0045057B" w:rsidTr="00857CF8">
        <w:trPr>
          <w:tblHeader/>
        </w:trPr>
        <w:tc>
          <w:tcPr>
            <w:tcW w:w="567" w:type="dxa"/>
          </w:tcPr>
          <w:p w:rsidR="00857CF8" w:rsidRDefault="00857CF8" w:rsidP="00857CF8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1.2</w:t>
            </w:r>
          </w:p>
        </w:tc>
        <w:tc>
          <w:tcPr>
            <w:tcW w:w="2268" w:type="dxa"/>
          </w:tcPr>
          <w:p w:rsidR="00857CF8" w:rsidRPr="00A20F34" w:rsidRDefault="00857CF8" w:rsidP="00857CF8">
            <w:pPr>
              <w:pStyle w:val="a6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57CF8">
              <w:rPr>
                <w:rFonts w:ascii="Times New Roman" w:hAnsi="Times New Roman" w:cs="Times New Roman"/>
                <w:bCs/>
                <w:sz w:val="24"/>
                <w:szCs w:val="24"/>
              </w:rPr>
              <w:t>Конструктивная система здания</w:t>
            </w:r>
          </w:p>
        </w:tc>
        <w:tc>
          <w:tcPr>
            <w:tcW w:w="3431" w:type="dxa"/>
          </w:tcPr>
          <w:p w:rsidR="00857CF8" w:rsidRPr="008A402D" w:rsidRDefault="00857CF8" w:rsidP="00857CF8">
            <w:pPr>
              <w:pStyle w:val="Default"/>
              <w:ind w:firstLine="353"/>
              <w:jc w:val="both"/>
            </w:pPr>
            <w:r>
              <w:t>И</w:t>
            </w:r>
            <w:r w:rsidRPr="008A402D">
              <w:t xml:space="preserve">сторические наружные капитальные кирпичные стены; </w:t>
            </w:r>
          </w:p>
          <w:p w:rsidR="00857CF8" w:rsidRDefault="00857CF8" w:rsidP="00857CF8">
            <w:pPr>
              <w:pStyle w:val="Default"/>
              <w:ind w:firstLine="353"/>
              <w:jc w:val="both"/>
            </w:pPr>
          </w:p>
          <w:p w:rsidR="00857CF8" w:rsidRPr="008A402D" w:rsidRDefault="00857CF8" w:rsidP="00857CF8">
            <w:pPr>
              <w:pStyle w:val="Default"/>
              <w:ind w:firstLine="353"/>
              <w:jc w:val="both"/>
            </w:pPr>
            <w:r w:rsidRPr="008A402D">
              <w:t xml:space="preserve">местоположение и материал (кирпич) внутренних капитальных стен; </w:t>
            </w:r>
          </w:p>
          <w:p w:rsidR="00857CF8" w:rsidRPr="00D0508C" w:rsidRDefault="00857CF8" w:rsidP="00857CF8">
            <w:pPr>
              <w:widowControl w:val="0"/>
              <w:autoSpaceDE w:val="0"/>
              <w:autoSpaceDN w:val="0"/>
              <w:adjustRightInd w:val="0"/>
              <w:ind w:firstLine="35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857CF8" w:rsidRPr="00D0508C" w:rsidRDefault="00857CF8" w:rsidP="00857CF8">
            <w:pPr>
              <w:widowControl w:val="0"/>
              <w:autoSpaceDE w:val="0"/>
              <w:autoSpaceDN w:val="0"/>
              <w:adjustRightInd w:val="0"/>
              <w:ind w:firstLine="35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508C">
              <w:rPr>
                <w:rFonts w:ascii="Times New Roman" w:hAnsi="Times New Roman"/>
                <w:sz w:val="24"/>
                <w:szCs w:val="24"/>
              </w:rPr>
              <w:t xml:space="preserve">исторические отметки междуэтажных перекрытий; </w:t>
            </w:r>
          </w:p>
          <w:p w:rsidR="00857CF8" w:rsidRPr="00D0508C" w:rsidRDefault="00857CF8" w:rsidP="00857CF8">
            <w:pPr>
              <w:widowControl w:val="0"/>
              <w:autoSpaceDE w:val="0"/>
              <w:autoSpaceDN w:val="0"/>
              <w:adjustRightInd w:val="0"/>
              <w:ind w:firstLine="35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857CF8" w:rsidRPr="00D0508C" w:rsidRDefault="00857CF8" w:rsidP="00857CF8">
            <w:pPr>
              <w:widowControl w:val="0"/>
              <w:autoSpaceDE w:val="0"/>
              <w:autoSpaceDN w:val="0"/>
              <w:adjustRightInd w:val="0"/>
              <w:ind w:firstLine="35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gramStart"/>
            <w:r w:rsidRPr="00D0508C">
              <w:rPr>
                <w:rFonts w:ascii="Times New Roman" w:hAnsi="Times New Roman"/>
                <w:color w:val="000000"/>
                <w:sz w:val="24"/>
                <w:szCs w:val="24"/>
              </w:rPr>
              <w:t>исторические черные лестницы – количество (две), местоположение, габариты, тип (</w:t>
            </w:r>
            <w:proofErr w:type="spellStart"/>
            <w:r w:rsidRPr="00D0508C">
              <w:rPr>
                <w:rFonts w:ascii="Times New Roman" w:hAnsi="Times New Roman"/>
                <w:color w:val="000000"/>
                <w:sz w:val="24"/>
                <w:szCs w:val="24"/>
              </w:rPr>
              <w:t>двухмаршевые</w:t>
            </w:r>
            <w:proofErr w:type="spellEnd"/>
            <w:r w:rsidRPr="00D0508C">
              <w:rPr>
                <w:rFonts w:ascii="Times New Roman" w:hAnsi="Times New Roman"/>
                <w:color w:val="000000"/>
                <w:sz w:val="24"/>
                <w:szCs w:val="24"/>
              </w:rPr>
              <w:t>, угловые), конструкция, материал маршей, ступеней и ограждения (дерево), рисунок ограждения – точеные балясины, угловые столбы с прямоугольными филенками</w:t>
            </w:r>
            <w:proofErr w:type="gramEnd"/>
          </w:p>
          <w:p w:rsidR="00857CF8" w:rsidRPr="00D0508C" w:rsidRDefault="00857CF8" w:rsidP="00857CF8">
            <w:pPr>
              <w:widowControl w:val="0"/>
              <w:autoSpaceDE w:val="0"/>
              <w:autoSpaceDN w:val="0"/>
              <w:adjustRightInd w:val="0"/>
              <w:ind w:firstLine="35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857CF8" w:rsidRPr="00D0508C" w:rsidRDefault="00857CF8" w:rsidP="00857CF8">
            <w:pPr>
              <w:widowControl w:val="0"/>
              <w:autoSpaceDE w:val="0"/>
              <w:autoSpaceDN w:val="0"/>
              <w:adjustRightInd w:val="0"/>
              <w:ind w:firstLine="35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857CF8" w:rsidRPr="00D0508C" w:rsidRDefault="00857CF8" w:rsidP="00857CF8">
            <w:pPr>
              <w:widowControl w:val="0"/>
              <w:autoSpaceDE w:val="0"/>
              <w:autoSpaceDN w:val="0"/>
              <w:adjustRightInd w:val="0"/>
              <w:ind w:firstLine="35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857CF8" w:rsidRPr="00D0508C" w:rsidRDefault="00857CF8" w:rsidP="00857CF8">
            <w:pPr>
              <w:widowControl w:val="0"/>
              <w:autoSpaceDE w:val="0"/>
              <w:autoSpaceDN w:val="0"/>
              <w:adjustRightInd w:val="0"/>
              <w:ind w:firstLine="35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857CF8" w:rsidRPr="00D0508C" w:rsidRDefault="00857CF8" w:rsidP="00857CF8">
            <w:pPr>
              <w:widowControl w:val="0"/>
              <w:autoSpaceDE w:val="0"/>
              <w:autoSpaceDN w:val="0"/>
              <w:adjustRightInd w:val="0"/>
              <w:ind w:firstLine="35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857CF8" w:rsidRPr="00D0508C" w:rsidRDefault="00857CF8" w:rsidP="00857CF8">
            <w:pPr>
              <w:widowControl w:val="0"/>
              <w:autoSpaceDE w:val="0"/>
              <w:autoSpaceDN w:val="0"/>
              <w:adjustRightInd w:val="0"/>
              <w:ind w:firstLine="35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857CF8" w:rsidRDefault="00857CF8" w:rsidP="00857CF8">
            <w:pPr>
              <w:widowControl w:val="0"/>
              <w:autoSpaceDE w:val="0"/>
              <w:autoSpaceDN w:val="0"/>
              <w:adjustRightInd w:val="0"/>
              <w:ind w:firstLine="35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857CF8" w:rsidRDefault="00857CF8" w:rsidP="00857CF8">
            <w:pPr>
              <w:widowControl w:val="0"/>
              <w:autoSpaceDE w:val="0"/>
              <w:autoSpaceDN w:val="0"/>
              <w:adjustRightInd w:val="0"/>
              <w:ind w:firstLine="35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857CF8" w:rsidRDefault="00857CF8" w:rsidP="00857CF8">
            <w:pPr>
              <w:widowControl w:val="0"/>
              <w:autoSpaceDE w:val="0"/>
              <w:autoSpaceDN w:val="0"/>
              <w:adjustRightInd w:val="0"/>
              <w:ind w:firstLine="35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857CF8" w:rsidRDefault="00857CF8" w:rsidP="00857CF8">
            <w:pPr>
              <w:widowControl w:val="0"/>
              <w:autoSpaceDE w:val="0"/>
              <w:autoSpaceDN w:val="0"/>
              <w:adjustRightInd w:val="0"/>
              <w:ind w:firstLine="35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857CF8" w:rsidRDefault="00857CF8" w:rsidP="00857CF8">
            <w:pPr>
              <w:widowControl w:val="0"/>
              <w:autoSpaceDE w:val="0"/>
              <w:autoSpaceDN w:val="0"/>
              <w:adjustRightInd w:val="0"/>
              <w:ind w:firstLine="35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857CF8" w:rsidRDefault="00857CF8" w:rsidP="00857CF8">
            <w:pPr>
              <w:widowControl w:val="0"/>
              <w:autoSpaceDE w:val="0"/>
              <w:autoSpaceDN w:val="0"/>
              <w:adjustRightInd w:val="0"/>
              <w:ind w:firstLine="35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857CF8" w:rsidRDefault="00857CF8" w:rsidP="00857CF8">
            <w:pPr>
              <w:widowControl w:val="0"/>
              <w:autoSpaceDE w:val="0"/>
              <w:autoSpaceDN w:val="0"/>
              <w:adjustRightInd w:val="0"/>
              <w:ind w:firstLine="35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857CF8" w:rsidRPr="00D0508C" w:rsidRDefault="00857CF8" w:rsidP="00857CF8">
            <w:pPr>
              <w:widowControl w:val="0"/>
              <w:autoSpaceDE w:val="0"/>
              <w:autoSpaceDN w:val="0"/>
              <w:adjustRightInd w:val="0"/>
              <w:ind w:firstLine="35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857CF8" w:rsidRPr="00D0508C" w:rsidRDefault="00857CF8" w:rsidP="00857CF8">
            <w:pPr>
              <w:widowControl w:val="0"/>
              <w:autoSpaceDE w:val="0"/>
              <w:autoSpaceDN w:val="0"/>
              <w:adjustRightInd w:val="0"/>
              <w:ind w:firstLine="35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857CF8" w:rsidRPr="00D0508C" w:rsidRDefault="00857CF8" w:rsidP="00857CF8">
            <w:pPr>
              <w:pStyle w:val="ad"/>
              <w:kinsoku w:val="0"/>
              <w:overflowPunct w:val="0"/>
              <w:spacing w:after="0"/>
              <w:ind w:firstLine="353"/>
              <w:jc w:val="both"/>
            </w:pPr>
            <w:proofErr w:type="spellStart"/>
            <w:r w:rsidRPr="00D0508C">
              <w:t>коробовые</w:t>
            </w:r>
            <w:proofErr w:type="spellEnd"/>
            <w:r w:rsidRPr="00D0508C">
              <w:rPr>
                <w:spacing w:val="-9"/>
              </w:rPr>
              <w:t xml:space="preserve"> </w:t>
            </w:r>
            <w:r w:rsidRPr="00D0508C">
              <w:rPr>
                <w:spacing w:val="-1"/>
              </w:rPr>
              <w:t>своды</w:t>
            </w:r>
            <w:r w:rsidRPr="00D0508C">
              <w:rPr>
                <w:spacing w:val="-9"/>
              </w:rPr>
              <w:t xml:space="preserve"> </w:t>
            </w:r>
            <w:r w:rsidRPr="00D0508C">
              <w:t>в</w:t>
            </w:r>
            <w:r w:rsidRPr="00D0508C">
              <w:rPr>
                <w:spacing w:val="-9"/>
              </w:rPr>
              <w:t xml:space="preserve"> </w:t>
            </w:r>
            <w:r w:rsidRPr="00D0508C">
              <w:t>помещениях исторических</w:t>
            </w:r>
            <w:r w:rsidRPr="00D0508C">
              <w:rPr>
                <w:spacing w:val="-2"/>
              </w:rPr>
              <w:t xml:space="preserve"> </w:t>
            </w:r>
            <w:r w:rsidRPr="00D0508C">
              <w:t>черных лестн</w:t>
            </w:r>
            <w:r w:rsidRPr="00D0508C">
              <w:rPr>
                <w:spacing w:val="1"/>
              </w:rPr>
              <w:t xml:space="preserve">ых </w:t>
            </w:r>
            <w:r w:rsidRPr="00D0508C">
              <w:t>вестибюлях</w:t>
            </w:r>
            <w:r w:rsidRPr="00D0508C">
              <w:rPr>
                <w:spacing w:val="-12"/>
              </w:rPr>
              <w:t xml:space="preserve"> </w:t>
            </w:r>
            <w:r w:rsidRPr="00D0508C">
              <w:t>второго</w:t>
            </w:r>
            <w:r w:rsidRPr="00D0508C">
              <w:rPr>
                <w:spacing w:val="-11"/>
              </w:rPr>
              <w:t xml:space="preserve"> </w:t>
            </w:r>
            <w:r w:rsidRPr="00D0508C">
              <w:rPr>
                <w:spacing w:val="-1"/>
              </w:rPr>
              <w:t>этажа.</w:t>
            </w:r>
          </w:p>
          <w:p w:rsidR="00857CF8" w:rsidRDefault="00857CF8" w:rsidP="00857CF8">
            <w:pPr>
              <w:ind w:firstLine="35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99" w:type="dxa"/>
          </w:tcPr>
          <w:p w:rsidR="00857CF8" w:rsidRPr="00D0508C" w:rsidRDefault="00FB6610" w:rsidP="00857CF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211ECE44">
                <v:shape id="_x0000_i1041" type="#_x0000_t75" style="width:186pt;height:111.75pt">
                  <v:imagedata r:id="rId26" o:title=""/>
                </v:shape>
              </w:pict>
            </w:r>
          </w:p>
          <w:p w:rsidR="00857CF8" w:rsidRPr="00D0508C" w:rsidRDefault="00857CF8" w:rsidP="00857CF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57CF8" w:rsidRPr="00D0508C" w:rsidRDefault="00FB6610" w:rsidP="00857CF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35DBC678">
                <v:shape id="_x0000_i1042" type="#_x0000_t75" style="width:161.25pt;height:132pt">
                  <v:imagedata r:id="rId27" o:title=""/>
                </v:shape>
              </w:pict>
            </w:r>
          </w:p>
          <w:p w:rsidR="00857CF8" w:rsidRPr="00D0508C" w:rsidRDefault="00857CF8" w:rsidP="00857CF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57CF8" w:rsidRPr="00D0508C" w:rsidRDefault="00FB6610" w:rsidP="00857CF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4B59B32C">
                <v:shape id="_x0000_i1043" type="#_x0000_t75" style="width:166.5pt;height:175.5pt">
                  <v:imagedata r:id="rId28" o:title=""/>
                </v:shape>
              </w:pict>
            </w:r>
          </w:p>
          <w:p w:rsidR="00857CF8" w:rsidRPr="00D0508C" w:rsidRDefault="00857CF8" w:rsidP="00857CF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57CF8" w:rsidRPr="00D0508C" w:rsidRDefault="00FB6610" w:rsidP="00857CF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4B3B870F">
                <v:shape id="_x0000_i1044" type="#_x0000_t75" style="width:166.5pt;height:111.75pt">
                  <v:imagedata r:id="rId29" o:title=""/>
                </v:shape>
              </w:pict>
            </w:r>
          </w:p>
          <w:p w:rsidR="00857CF8" w:rsidRPr="00D0508C" w:rsidRDefault="00857CF8" w:rsidP="00857CF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57CF8" w:rsidRPr="00D0508C" w:rsidRDefault="00FB6610" w:rsidP="00857CF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45B92FC1">
                <v:shape id="_x0000_i1045" type="#_x0000_t75" style="width:173.25pt;height:105.75pt">
                  <v:imagedata r:id="rId30" o:title=""/>
                </v:shape>
              </w:pict>
            </w:r>
          </w:p>
        </w:tc>
      </w:tr>
      <w:tr w:rsidR="00857CF8" w:rsidRPr="0045057B" w:rsidTr="00857CF8">
        <w:trPr>
          <w:tblHeader/>
        </w:trPr>
        <w:tc>
          <w:tcPr>
            <w:tcW w:w="567" w:type="dxa"/>
          </w:tcPr>
          <w:p w:rsidR="00857CF8" w:rsidRDefault="00857CF8" w:rsidP="00857CF8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1.3</w:t>
            </w:r>
          </w:p>
        </w:tc>
        <w:tc>
          <w:tcPr>
            <w:tcW w:w="2268" w:type="dxa"/>
          </w:tcPr>
          <w:p w:rsidR="00857CF8" w:rsidRPr="00857CF8" w:rsidRDefault="00857CF8" w:rsidP="00857CF8">
            <w:pPr>
              <w:pStyle w:val="a6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57CF8">
              <w:rPr>
                <w:rFonts w:ascii="Times New Roman" w:hAnsi="Times New Roman" w:cs="Times New Roman"/>
                <w:bCs/>
                <w:sz w:val="24"/>
                <w:szCs w:val="24"/>
              </w:rPr>
              <w:t>Архитектурно-</w:t>
            </w:r>
          </w:p>
          <w:p w:rsidR="00857CF8" w:rsidRPr="00857CF8" w:rsidRDefault="00857CF8" w:rsidP="00857CF8">
            <w:pPr>
              <w:pStyle w:val="a6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57CF8">
              <w:rPr>
                <w:rFonts w:ascii="Times New Roman" w:hAnsi="Times New Roman" w:cs="Times New Roman"/>
                <w:bCs/>
                <w:sz w:val="24"/>
                <w:szCs w:val="24"/>
              </w:rPr>
              <w:t>художественное</w:t>
            </w:r>
          </w:p>
          <w:p w:rsidR="00857CF8" w:rsidRPr="00857CF8" w:rsidRDefault="00857CF8" w:rsidP="00857CF8">
            <w:pPr>
              <w:pStyle w:val="a6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57CF8">
              <w:rPr>
                <w:rFonts w:ascii="Times New Roman" w:hAnsi="Times New Roman" w:cs="Times New Roman"/>
                <w:bCs/>
                <w:sz w:val="24"/>
                <w:szCs w:val="24"/>
              </w:rPr>
              <w:t>решение фасадов</w:t>
            </w:r>
          </w:p>
        </w:tc>
        <w:tc>
          <w:tcPr>
            <w:tcW w:w="3431" w:type="dxa"/>
          </w:tcPr>
          <w:p w:rsidR="00857CF8" w:rsidRDefault="00857CF8" w:rsidP="00857CF8">
            <w:pPr>
              <w:pStyle w:val="Default"/>
              <w:ind w:firstLine="353"/>
              <w:jc w:val="both"/>
            </w:pPr>
            <w:r>
              <w:t>Материал отделки фасадов – гладкая штукатурка</w:t>
            </w:r>
          </w:p>
          <w:p w:rsidR="00857CF8" w:rsidRDefault="00857CF8" w:rsidP="00857CF8">
            <w:pPr>
              <w:pStyle w:val="Default"/>
              <w:ind w:firstLine="353"/>
              <w:jc w:val="both"/>
            </w:pPr>
          </w:p>
          <w:p w:rsidR="00857CF8" w:rsidRDefault="00857CF8" w:rsidP="00857CF8">
            <w:pPr>
              <w:pStyle w:val="Default"/>
              <w:ind w:firstLine="353"/>
              <w:jc w:val="both"/>
            </w:pPr>
          </w:p>
          <w:p w:rsidR="00857CF8" w:rsidRDefault="00857CF8" w:rsidP="00857CF8">
            <w:pPr>
              <w:pStyle w:val="Default"/>
              <w:ind w:firstLine="353"/>
              <w:jc w:val="both"/>
            </w:pPr>
          </w:p>
          <w:p w:rsidR="00857CF8" w:rsidRDefault="00857CF8" w:rsidP="00857CF8">
            <w:pPr>
              <w:pStyle w:val="Default"/>
              <w:ind w:firstLine="353"/>
              <w:jc w:val="both"/>
            </w:pPr>
          </w:p>
          <w:p w:rsidR="00857CF8" w:rsidRDefault="00857CF8" w:rsidP="00857CF8">
            <w:pPr>
              <w:pStyle w:val="Default"/>
              <w:ind w:firstLine="353"/>
              <w:jc w:val="both"/>
            </w:pPr>
          </w:p>
          <w:p w:rsidR="00857CF8" w:rsidRDefault="00857CF8" w:rsidP="00857CF8">
            <w:pPr>
              <w:pStyle w:val="Default"/>
              <w:ind w:firstLine="353"/>
              <w:jc w:val="both"/>
            </w:pPr>
          </w:p>
          <w:p w:rsidR="00857CF8" w:rsidRDefault="00857CF8" w:rsidP="00857CF8">
            <w:pPr>
              <w:pStyle w:val="Default"/>
              <w:ind w:firstLine="353"/>
              <w:jc w:val="both"/>
            </w:pPr>
          </w:p>
          <w:p w:rsidR="00857CF8" w:rsidRDefault="00857CF8" w:rsidP="00857CF8">
            <w:pPr>
              <w:pStyle w:val="Default"/>
              <w:ind w:firstLine="353"/>
              <w:jc w:val="both"/>
            </w:pPr>
          </w:p>
          <w:p w:rsidR="00857CF8" w:rsidRDefault="00857CF8" w:rsidP="00857CF8">
            <w:pPr>
              <w:pStyle w:val="Default"/>
              <w:ind w:firstLine="353"/>
              <w:jc w:val="both"/>
            </w:pPr>
          </w:p>
          <w:p w:rsidR="00857CF8" w:rsidRDefault="00857CF8" w:rsidP="00857CF8">
            <w:pPr>
              <w:pStyle w:val="Default"/>
              <w:ind w:firstLine="353"/>
              <w:jc w:val="both"/>
            </w:pPr>
          </w:p>
          <w:p w:rsidR="00857CF8" w:rsidRDefault="00857CF8" w:rsidP="00857CF8">
            <w:pPr>
              <w:pStyle w:val="Default"/>
              <w:ind w:firstLine="353"/>
              <w:jc w:val="both"/>
            </w:pPr>
            <w:r>
              <w:t xml:space="preserve">материал отделки высокого цоколя </w:t>
            </w:r>
            <w:proofErr w:type="gramStart"/>
            <w:r>
              <w:t>–б</w:t>
            </w:r>
            <w:proofErr w:type="gramEnd"/>
            <w:r>
              <w:t>утовая кладка</w:t>
            </w:r>
          </w:p>
          <w:p w:rsidR="00857CF8" w:rsidRDefault="00857CF8" w:rsidP="00857CF8">
            <w:pPr>
              <w:pStyle w:val="Default"/>
              <w:ind w:firstLine="353"/>
              <w:jc w:val="both"/>
            </w:pPr>
          </w:p>
          <w:p w:rsidR="00857CF8" w:rsidRDefault="00857CF8" w:rsidP="00857CF8">
            <w:pPr>
              <w:pStyle w:val="Default"/>
              <w:ind w:firstLine="353"/>
              <w:jc w:val="both"/>
            </w:pPr>
          </w:p>
          <w:p w:rsidR="00857CF8" w:rsidRDefault="00857CF8" w:rsidP="00857CF8">
            <w:pPr>
              <w:pStyle w:val="Default"/>
              <w:ind w:firstLine="353"/>
              <w:jc w:val="both"/>
            </w:pPr>
          </w:p>
          <w:p w:rsidR="00857CF8" w:rsidRDefault="00857CF8" w:rsidP="00857CF8">
            <w:pPr>
              <w:pStyle w:val="Default"/>
              <w:ind w:firstLine="353"/>
              <w:jc w:val="both"/>
            </w:pPr>
            <w:r>
              <w:t>историческое местоположение, габариты и конфигурация (прямоугольная) оконных и дверных проемов;</w:t>
            </w:r>
          </w:p>
          <w:p w:rsidR="00857CF8" w:rsidRDefault="00857CF8" w:rsidP="00857CF8">
            <w:pPr>
              <w:pStyle w:val="Default"/>
              <w:ind w:firstLine="353"/>
              <w:jc w:val="both"/>
            </w:pPr>
          </w:p>
          <w:p w:rsidR="00857CF8" w:rsidRDefault="00857CF8" w:rsidP="00857CF8">
            <w:pPr>
              <w:pStyle w:val="Default"/>
              <w:ind w:firstLine="353"/>
              <w:jc w:val="both"/>
            </w:pPr>
            <w:proofErr w:type="gramStart"/>
            <w:r>
              <w:t>исторические</w:t>
            </w:r>
            <w:proofErr w:type="gramEnd"/>
            <w:r>
              <w:t xml:space="preserve"> рисунок </w:t>
            </w:r>
            <w:proofErr w:type="spellStart"/>
            <w:r>
              <w:t>расстекловки</w:t>
            </w:r>
            <w:proofErr w:type="spellEnd"/>
            <w:r>
              <w:t xml:space="preserve">, материал (дерево), оконных заполнений; </w:t>
            </w:r>
          </w:p>
          <w:p w:rsidR="00857CF8" w:rsidRDefault="00857CF8" w:rsidP="00857CF8">
            <w:pPr>
              <w:pStyle w:val="Default"/>
              <w:ind w:firstLine="353"/>
              <w:jc w:val="both"/>
            </w:pPr>
            <w:r>
              <w:t>исторический материал (дерево) дверных заполнений</w:t>
            </w:r>
          </w:p>
          <w:p w:rsidR="00857CF8" w:rsidRDefault="00857CF8" w:rsidP="00857CF8">
            <w:pPr>
              <w:pStyle w:val="Default"/>
              <w:ind w:firstLine="353"/>
              <w:jc w:val="both"/>
            </w:pPr>
          </w:p>
          <w:p w:rsidR="00857CF8" w:rsidRDefault="00857CF8" w:rsidP="00857CF8">
            <w:pPr>
              <w:pStyle w:val="Default"/>
              <w:ind w:firstLine="353"/>
              <w:jc w:val="both"/>
            </w:pPr>
          </w:p>
          <w:p w:rsidR="00857CF8" w:rsidRDefault="00857CF8" w:rsidP="00857CF8">
            <w:pPr>
              <w:pStyle w:val="Default"/>
              <w:ind w:firstLine="353"/>
              <w:jc w:val="both"/>
            </w:pPr>
          </w:p>
          <w:p w:rsidR="00857CF8" w:rsidRDefault="00857CF8" w:rsidP="00857CF8">
            <w:pPr>
              <w:pStyle w:val="Default"/>
              <w:ind w:firstLine="353"/>
              <w:jc w:val="both"/>
            </w:pPr>
          </w:p>
          <w:p w:rsidR="00857CF8" w:rsidRDefault="00857CF8" w:rsidP="00857CF8">
            <w:pPr>
              <w:pStyle w:val="Default"/>
              <w:ind w:firstLine="353"/>
              <w:jc w:val="both"/>
            </w:pPr>
            <w:r>
              <w:t>межэтажные и подоконные тяги</w:t>
            </w:r>
          </w:p>
          <w:p w:rsidR="00857CF8" w:rsidRDefault="00857CF8" w:rsidP="00857CF8">
            <w:pPr>
              <w:pStyle w:val="Default"/>
              <w:ind w:firstLine="353"/>
              <w:jc w:val="both"/>
            </w:pPr>
          </w:p>
          <w:p w:rsidR="00857CF8" w:rsidRDefault="00857CF8" w:rsidP="00857CF8">
            <w:pPr>
              <w:pStyle w:val="Default"/>
              <w:ind w:firstLine="353"/>
              <w:jc w:val="both"/>
            </w:pPr>
          </w:p>
          <w:p w:rsidR="00857CF8" w:rsidRDefault="00857CF8" w:rsidP="00857CF8">
            <w:pPr>
              <w:pStyle w:val="Default"/>
              <w:ind w:firstLine="353"/>
              <w:jc w:val="both"/>
            </w:pPr>
          </w:p>
          <w:p w:rsidR="00857CF8" w:rsidRDefault="00857CF8" w:rsidP="00857CF8">
            <w:pPr>
              <w:pStyle w:val="Default"/>
              <w:ind w:firstLine="353"/>
              <w:jc w:val="both"/>
            </w:pPr>
          </w:p>
          <w:p w:rsidR="00857CF8" w:rsidRDefault="00857CF8" w:rsidP="00857CF8">
            <w:pPr>
              <w:pStyle w:val="Default"/>
              <w:ind w:firstLine="353"/>
              <w:jc w:val="both"/>
            </w:pPr>
          </w:p>
          <w:p w:rsidR="00857CF8" w:rsidRDefault="00857CF8" w:rsidP="00857CF8">
            <w:pPr>
              <w:pStyle w:val="Default"/>
              <w:ind w:firstLine="353"/>
              <w:jc w:val="both"/>
            </w:pPr>
          </w:p>
          <w:p w:rsidR="00857CF8" w:rsidRDefault="00857CF8" w:rsidP="00857CF8">
            <w:pPr>
              <w:pStyle w:val="Default"/>
              <w:ind w:firstLine="353"/>
              <w:jc w:val="both"/>
            </w:pPr>
            <w:r>
              <w:t xml:space="preserve">оформление второго этажа </w:t>
            </w:r>
            <w:proofErr w:type="spellStart"/>
            <w:r>
              <w:t>полуротонды</w:t>
            </w:r>
            <w:proofErr w:type="spellEnd"/>
            <w:r>
              <w:t xml:space="preserve"> плоскими лопатками, образующими полуциркульную нишу с вписанным туда оконным проемом; </w:t>
            </w:r>
          </w:p>
          <w:p w:rsidR="00857CF8" w:rsidRDefault="00857CF8" w:rsidP="00857CF8">
            <w:pPr>
              <w:pStyle w:val="Default"/>
              <w:ind w:firstLine="353"/>
              <w:jc w:val="both"/>
            </w:pPr>
          </w:p>
          <w:p w:rsidR="00857CF8" w:rsidRDefault="00857CF8" w:rsidP="00857CF8">
            <w:pPr>
              <w:pStyle w:val="Default"/>
              <w:ind w:firstLine="353"/>
              <w:jc w:val="both"/>
            </w:pPr>
            <w:r>
              <w:t xml:space="preserve">оформление простенков третьего этажа </w:t>
            </w:r>
            <w:proofErr w:type="spellStart"/>
            <w:r>
              <w:t>полуротонды</w:t>
            </w:r>
            <w:proofErr w:type="spellEnd"/>
            <w:r>
              <w:t xml:space="preserve"> сдвоенными полуколоннами дорического ордера</w:t>
            </w:r>
          </w:p>
          <w:p w:rsidR="00857CF8" w:rsidRDefault="00857CF8" w:rsidP="00857CF8">
            <w:pPr>
              <w:pStyle w:val="Default"/>
              <w:ind w:firstLine="353"/>
              <w:jc w:val="both"/>
            </w:pPr>
          </w:p>
          <w:p w:rsidR="00857CF8" w:rsidRDefault="00857CF8" w:rsidP="00857CF8">
            <w:pPr>
              <w:pStyle w:val="Default"/>
              <w:ind w:firstLine="353"/>
              <w:jc w:val="both"/>
            </w:pPr>
          </w:p>
          <w:p w:rsidR="00857CF8" w:rsidRDefault="00857CF8" w:rsidP="00857CF8">
            <w:pPr>
              <w:pStyle w:val="Default"/>
              <w:ind w:firstLine="353"/>
              <w:jc w:val="both"/>
            </w:pPr>
            <w:r>
              <w:t>профилированный оштукатуренный венчающий карниз в завершении фасадов.</w:t>
            </w:r>
          </w:p>
          <w:p w:rsidR="00857CF8" w:rsidRDefault="00857CF8" w:rsidP="00857CF8">
            <w:pPr>
              <w:pStyle w:val="Default"/>
              <w:ind w:firstLine="353"/>
              <w:jc w:val="both"/>
            </w:pPr>
          </w:p>
        </w:tc>
        <w:tc>
          <w:tcPr>
            <w:tcW w:w="3799" w:type="dxa"/>
          </w:tcPr>
          <w:p w:rsidR="00857CF8" w:rsidRPr="00D0508C" w:rsidRDefault="00FB6610" w:rsidP="00857CF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5D0C5811">
                <v:shape id="_x0000_i1046" type="#_x0000_t75" style="width:173.25pt;height:147.75pt">
                  <v:imagedata r:id="rId31" o:title=""/>
                </v:shape>
              </w:pict>
            </w:r>
          </w:p>
          <w:p w:rsidR="00857CF8" w:rsidRPr="00D0508C" w:rsidRDefault="00857CF8" w:rsidP="00857CF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57CF8" w:rsidRPr="00D0508C" w:rsidRDefault="00FB6610" w:rsidP="00857CF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3D9B6356">
                <v:shape id="_x0000_i1047" type="#_x0000_t75" style="width:173.25pt;height:99pt">
                  <v:imagedata r:id="rId32" o:title=""/>
                </v:shape>
              </w:pict>
            </w:r>
          </w:p>
          <w:p w:rsidR="00857CF8" w:rsidRPr="00D0508C" w:rsidRDefault="00857CF8" w:rsidP="00857CF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57CF8" w:rsidRPr="00D0508C" w:rsidRDefault="00FB6610" w:rsidP="00857CF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0D3EA7F2">
                <v:shape id="_x0000_i1048" type="#_x0000_t75" style="width:85.5pt;height:113.25pt">
                  <v:imagedata r:id="rId33" o:title=""/>
                </v:shape>
              </w:pict>
            </w:r>
            <w:r w:rsidR="00857CF8" w:rsidRPr="00D0508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pict w14:anchorId="37BDB041">
                <v:shape id="_x0000_i1049" type="#_x0000_t75" style="width:82.5pt;height:112.5pt">
                  <v:imagedata r:id="rId34" o:title=""/>
                </v:shape>
              </w:pict>
            </w:r>
          </w:p>
          <w:p w:rsidR="00857CF8" w:rsidRPr="00D0508C" w:rsidRDefault="00857CF8" w:rsidP="00857CF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57CF8" w:rsidRPr="00D0508C" w:rsidRDefault="00FB6610" w:rsidP="00857CF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031F7014">
                <v:shape id="_x0000_i1050" type="#_x0000_t75" style="width:179.25pt;height:120.75pt">
                  <v:imagedata r:id="rId35" o:title=""/>
                </v:shape>
              </w:pict>
            </w:r>
          </w:p>
          <w:p w:rsidR="00857CF8" w:rsidRPr="00D0508C" w:rsidRDefault="00857CF8" w:rsidP="00857CF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57CF8" w:rsidRPr="00D0508C" w:rsidRDefault="00FB6610" w:rsidP="00857CF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681B6729">
                <v:shape id="_x0000_i1051" type="#_x0000_t75" style="width:184.5pt;height:151.5pt">
                  <v:imagedata r:id="rId36" o:title=""/>
                </v:shape>
              </w:pict>
            </w:r>
          </w:p>
          <w:p w:rsidR="00857CF8" w:rsidRPr="00D0508C" w:rsidRDefault="00857CF8" w:rsidP="00857CF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57CF8" w:rsidRPr="00D0508C" w:rsidRDefault="00FB6610" w:rsidP="00857CF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7E517D10">
                <v:shape id="_x0000_i1052" type="#_x0000_t75" style="width:181.5pt;height:82.5pt">
                  <v:imagedata r:id="rId37" o:title=""/>
                </v:shape>
              </w:pict>
            </w:r>
          </w:p>
        </w:tc>
      </w:tr>
      <w:tr w:rsidR="00855700" w:rsidRPr="0045057B" w:rsidTr="00857CF8">
        <w:trPr>
          <w:tblHeader/>
        </w:trPr>
        <w:tc>
          <w:tcPr>
            <w:tcW w:w="567" w:type="dxa"/>
          </w:tcPr>
          <w:p w:rsidR="00855700" w:rsidRDefault="00855700" w:rsidP="00855700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1.4</w:t>
            </w:r>
          </w:p>
        </w:tc>
        <w:tc>
          <w:tcPr>
            <w:tcW w:w="2268" w:type="dxa"/>
          </w:tcPr>
          <w:p w:rsidR="00855700" w:rsidRPr="00857CF8" w:rsidRDefault="00855700" w:rsidP="00855700">
            <w:pPr>
              <w:pStyle w:val="a6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55700">
              <w:rPr>
                <w:rFonts w:ascii="Times New Roman" w:hAnsi="Times New Roman" w:cs="Times New Roman"/>
                <w:bCs/>
                <w:sz w:val="24"/>
                <w:szCs w:val="24"/>
              </w:rPr>
              <w:t>Декоративно-художественная отделка интерьеров</w:t>
            </w:r>
          </w:p>
        </w:tc>
        <w:tc>
          <w:tcPr>
            <w:tcW w:w="3431" w:type="dxa"/>
          </w:tcPr>
          <w:p w:rsidR="00855700" w:rsidRPr="00855700" w:rsidRDefault="00855700" w:rsidP="00855700">
            <w:pPr>
              <w:pStyle w:val="Default"/>
              <w:ind w:firstLine="353"/>
              <w:jc w:val="both"/>
            </w:pPr>
            <w:r>
              <w:t>Типы исторических дверных заполнений в помещениях усадебного дома – деревянные, филенчатые</w:t>
            </w:r>
            <w:r w:rsidRPr="00855700">
              <w:t>;</w:t>
            </w: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Pr="00855700" w:rsidRDefault="00855700" w:rsidP="00855700">
            <w:pPr>
              <w:pStyle w:val="Default"/>
              <w:ind w:firstLine="353"/>
              <w:jc w:val="both"/>
            </w:pPr>
            <w:r>
              <w:t>историческое оформление откосов оконных дверных проемов – деревянное, филенчатое</w:t>
            </w:r>
            <w:r w:rsidRPr="00855700">
              <w:t>;</w:t>
            </w:r>
          </w:p>
          <w:p w:rsidR="00855700" w:rsidRP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Pr="00855700" w:rsidRDefault="00855700" w:rsidP="00855700">
            <w:pPr>
              <w:pStyle w:val="Default"/>
              <w:ind w:firstLine="353"/>
              <w:jc w:val="both"/>
            </w:pPr>
            <w:r>
              <w:t>помещение коридора детского отделения – печь угловая, белого изразца (в настоящее время окрашена), на высоком плинте, углы оформлены стилизованными колонками, в завершении печи фриз с растительным орнаментом</w:t>
            </w:r>
            <w:r w:rsidRPr="00855700">
              <w:t>;</w:t>
            </w: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  <w:r>
              <w:t xml:space="preserve">коридор взрослого отделения – печь угловая, белого изразца, на высоком плинте, двухярусная, разделенная профилированным карнизом, углы оформлены стилизованными колонками, в завершении печи </w:t>
            </w:r>
            <w:proofErr w:type="spellStart"/>
            <w:r>
              <w:t>каннелированный</w:t>
            </w:r>
            <w:proofErr w:type="spellEnd"/>
            <w:r>
              <w:t xml:space="preserve"> фриз и профилированный </w:t>
            </w:r>
            <w:proofErr w:type="spellStart"/>
            <w:r>
              <w:t>раскрепованный</w:t>
            </w:r>
            <w:proofErr w:type="spellEnd"/>
            <w:r>
              <w:t xml:space="preserve"> в центральной части карниз с </w:t>
            </w:r>
            <w:proofErr w:type="spellStart"/>
            <w:r>
              <w:t>волютными</w:t>
            </w:r>
            <w:proofErr w:type="spellEnd"/>
            <w:r>
              <w:t xml:space="preserve"> завершениями и фигурной</w:t>
            </w:r>
            <w:r w:rsidRPr="00855700">
              <w:t xml:space="preserve"> </w:t>
            </w:r>
            <w:r>
              <w:t>растительной розеткой;</w:t>
            </w: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  <w:r>
              <w:t xml:space="preserve">помещение регистратуры – печь </w:t>
            </w:r>
            <w:proofErr w:type="spellStart"/>
            <w:r>
              <w:t>средистенная</w:t>
            </w:r>
            <w:proofErr w:type="spellEnd"/>
            <w:r>
              <w:t>, белого изразца, на высоком плинте, гладкая, в завершении печи на лицевой части растительная композиция и профилированный карниз в завершении печи;</w:t>
            </w: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  <w:r>
              <w:t xml:space="preserve">кабинет главврача – печь </w:t>
            </w:r>
            <w:proofErr w:type="spellStart"/>
            <w:r>
              <w:t>средистенная</w:t>
            </w:r>
            <w:proofErr w:type="spellEnd"/>
            <w:r>
              <w:t>, изразцовая (в настоящее время окрашена) на высоком плинте с профилированными плоскими лопатками, образующими зеркало на фронтальной поверхности, профилированный карниз в завершении.</w:t>
            </w: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  <w:p w:rsidR="00855700" w:rsidRDefault="00855700" w:rsidP="00855700">
            <w:pPr>
              <w:pStyle w:val="Default"/>
              <w:ind w:firstLine="353"/>
              <w:jc w:val="both"/>
            </w:pPr>
          </w:p>
        </w:tc>
        <w:tc>
          <w:tcPr>
            <w:tcW w:w="3799" w:type="dxa"/>
          </w:tcPr>
          <w:p w:rsidR="00855700" w:rsidRPr="00D0508C" w:rsidRDefault="00FB6610" w:rsidP="0085570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418D8B07">
                <v:shape id="_x0000_i1053" type="#_x0000_t75" style="width:109.5pt;height:153.75pt">
                  <v:imagedata r:id="rId38" o:title=""/>
                </v:shape>
              </w:pict>
            </w:r>
          </w:p>
          <w:p w:rsidR="00855700" w:rsidRPr="00D0508C" w:rsidRDefault="00855700" w:rsidP="0085570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55700" w:rsidRPr="00D0508C" w:rsidRDefault="00FB6610" w:rsidP="0085570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6E1B55DF">
                <v:shape id="_x0000_i1054" type="#_x0000_t75" style="width:103.5pt;height:192.75pt">
                  <v:imagedata r:id="rId39" o:title=""/>
                </v:shape>
              </w:pict>
            </w:r>
          </w:p>
          <w:p w:rsidR="00855700" w:rsidRPr="00D0508C" w:rsidRDefault="00855700" w:rsidP="0085570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55700" w:rsidRPr="00D0508C" w:rsidRDefault="00FB6610" w:rsidP="0085570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29BA2D0C">
                <v:shape id="_x0000_i1055" type="#_x0000_t75" style="width:102pt;height:204.75pt">
                  <v:imagedata r:id="rId40" o:title=""/>
                </v:shape>
              </w:pict>
            </w:r>
          </w:p>
          <w:p w:rsidR="00855700" w:rsidRPr="00D0508C" w:rsidRDefault="00855700" w:rsidP="0085570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55700" w:rsidRPr="00D0508C" w:rsidRDefault="00FB6610" w:rsidP="0085570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665EE186">
                <v:shape id="_x0000_i1056" type="#_x0000_t75" style="width:113.25pt;height:171.75pt">
                  <v:imagedata r:id="rId41" o:title=""/>
                </v:shape>
              </w:pict>
            </w:r>
          </w:p>
          <w:p w:rsidR="00855700" w:rsidRDefault="00855700" w:rsidP="0085570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55700" w:rsidRDefault="00855700" w:rsidP="0085570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55700" w:rsidRDefault="00855700" w:rsidP="0085570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55700" w:rsidRDefault="00855700" w:rsidP="0085570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55700" w:rsidRPr="00D0508C" w:rsidRDefault="00855700" w:rsidP="0085570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55700" w:rsidRPr="00D0508C" w:rsidRDefault="00FB6610" w:rsidP="0085570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60FECC69">
                <v:shape id="_x0000_i1057" type="#_x0000_t75" style="width:113.25pt;height:233.25pt">
                  <v:imagedata r:id="rId42" o:title=""/>
                </v:shape>
              </w:pict>
            </w:r>
          </w:p>
          <w:p w:rsidR="00855700" w:rsidRPr="00D0508C" w:rsidRDefault="00855700" w:rsidP="0085570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55700" w:rsidRPr="00D0508C" w:rsidRDefault="00FB6610" w:rsidP="0085570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29F4C637">
                <v:shape id="_x0000_i1058" type="#_x0000_t75" style="width:108pt;height:234.75pt">
                  <v:imagedata r:id="rId43" o:title=""/>
                </v:shape>
              </w:pict>
            </w:r>
          </w:p>
          <w:p w:rsidR="00855700" w:rsidRPr="00D0508C" w:rsidRDefault="00855700" w:rsidP="0085570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55700" w:rsidRPr="00D0508C" w:rsidRDefault="00FB6610" w:rsidP="0085570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2E64FF4D">
                <v:shape id="_x0000_i1059" type="#_x0000_t75" style="width:105pt;height:204pt">
                  <v:imagedata r:id="rId44" o:title=""/>
                </v:shape>
              </w:pict>
            </w:r>
          </w:p>
        </w:tc>
      </w:tr>
      <w:tr w:rsidR="00855700" w:rsidRPr="0045057B" w:rsidTr="000F7CD5">
        <w:trPr>
          <w:tblHeader/>
        </w:trPr>
        <w:tc>
          <w:tcPr>
            <w:tcW w:w="10065" w:type="dxa"/>
            <w:gridSpan w:val="4"/>
          </w:tcPr>
          <w:p w:rsidR="00855700" w:rsidRPr="00855700" w:rsidRDefault="00855700" w:rsidP="0085570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lastRenderedPageBreak/>
              <w:t>2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 Амбар с галереей</w:t>
            </w:r>
          </w:p>
        </w:tc>
      </w:tr>
      <w:tr w:rsidR="00855700" w:rsidRPr="0045057B" w:rsidTr="00857CF8">
        <w:trPr>
          <w:tblHeader/>
        </w:trPr>
        <w:tc>
          <w:tcPr>
            <w:tcW w:w="567" w:type="dxa"/>
          </w:tcPr>
          <w:p w:rsidR="00855700" w:rsidRDefault="00855700" w:rsidP="00855700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2.1</w:t>
            </w:r>
          </w:p>
        </w:tc>
        <w:tc>
          <w:tcPr>
            <w:tcW w:w="2268" w:type="dxa"/>
          </w:tcPr>
          <w:p w:rsidR="00855700" w:rsidRPr="00A20F34" w:rsidRDefault="00855700" w:rsidP="00855700">
            <w:pPr>
              <w:pStyle w:val="a6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93A7A">
              <w:rPr>
                <w:rFonts w:ascii="Times New Roman" w:hAnsi="Times New Roman" w:cs="Times New Roman"/>
                <w:bCs/>
                <w:sz w:val="24"/>
                <w:szCs w:val="24"/>
              </w:rPr>
              <w:t>Объемно-пространственное решение</w:t>
            </w:r>
          </w:p>
        </w:tc>
        <w:tc>
          <w:tcPr>
            <w:tcW w:w="3431" w:type="dxa"/>
          </w:tcPr>
          <w:p w:rsidR="00855700" w:rsidRP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855700">
              <w:rPr>
                <w:rFonts w:ascii="Times New Roman" w:hAnsi="Times New Roman" w:cs="Times New Roman"/>
                <w:sz w:val="24"/>
                <w:szCs w:val="24"/>
              </w:rPr>
              <w:t xml:space="preserve">рямоугольное одноэтажное здание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</w:t>
            </w:r>
            <w:r w:rsidRPr="00855700">
              <w:rPr>
                <w:rFonts w:ascii="Times New Roman" w:hAnsi="Times New Roman" w:cs="Times New Roman"/>
                <w:sz w:val="24"/>
                <w:szCs w:val="24"/>
              </w:rPr>
              <w:t xml:space="preserve">с внутренней крытой галереей; </w:t>
            </w:r>
          </w:p>
          <w:p w:rsidR="00855700" w:rsidRP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5700" w:rsidRP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5700">
              <w:rPr>
                <w:rFonts w:ascii="Times New Roman" w:hAnsi="Times New Roman" w:cs="Times New Roman"/>
                <w:sz w:val="24"/>
                <w:szCs w:val="24"/>
              </w:rPr>
              <w:t xml:space="preserve">исторические конфигурация и габариты скатной крыши с объемом слухового окна в центральной части; </w:t>
            </w:r>
          </w:p>
          <w:p w:rsidR="00855700" w:rsidRP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5700" w:rsidRP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5700">
              <w:rPr>
                <w:rFonts w:ascii="Times New Roman" w:hAnsi="Times New Roman" w:cs="Times New Roman"/>
                <w:sz w:val="24"/>
                <w:szCs w:val="24"/>
              </w:rPr>
              <w:t xml:space="preserve">высота конька крыши; </w:t>
            </w:r>
          </w:p>
          <w:p w:rsidR="00855700" w:rsidRP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5700">
              <w:rPr>
                <w:rFonts w:ascii="Times New Roman" w:hAnsi="Times New Roman" w:cs="Times New Roman"/>
                <w:sz w:val="24"/>
                <w:szCs w:val="24"/>
              </w:rPr>
              <w:t xml:space="preserve">исторический материал </w:t>
            </w:r>
            <w:proofErr w:type="spellStart"/>
            <w:r w:rsidRPr="00855700">
              <w:rPr>
                <w:rFonts w:ascii="Times New Roman" w:hAnsi="Times New Roman" w:cs="Times New Roman"/>
                <w:sz w:val="24"/>
                <w:szCs w:val="24"/>
              </w:rPr>
              <w:t>окрытия</w:t>
            </w:r>
            <w:proofErr w:type="spellEnd"/>
            <w:r w:rsidRPr="00855700">
              <w:rPr>
                <w:rFonts w:ascii="Times New Roman" w:hAnsi="Times New Roman" w:cs="Times New Roman"/>
                <w:sz w:val="24"/>
                <w:szCs w:val="24"/>
              </w:rPr>
              <w:t xml:space="preserve"> крыши.</w:t>
            </w:r>
          </w:p>
        </w:tc>
        <w:tc>
          <w:tcPr>
            <w:tcW w:w="3799" w:type="dxa"/>
          </w:tcPr>
          <w:p w:rsidR="00855700" w:rsidRPr="00D0508C" w:rsidRDefault="00FB6610" w:rsidP="0085570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65DE4A83">
                <v:shape id="_x0000_i1060" type="#_x0000_t75" style="width:160.5pt;height:82.5pt">
                  <v:imagedata r:id="rId45" o:title=""/>
                </v:shape>
              </w:pict>
            </w:r>
          </w:p>
          <w:p w:rsidR="00855700" w:rsidRPr="00D0508C" w:rsidRDefault="00855700" w:rsidP="0085570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55700" w:rsidRPr="00D0508C" w:rsidRDefault="00FB6610" w:rsidP="0085570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1BDD65F9">
                <v:shape id="_x0000_i1061" type="#_x0000_t75" style="width:166.5pt;height:103.5pt">
                  <v:imagedata r:id="rId46" o:title=""/>
                </v:shape>
              </w:pict>
            </w:r>
          </w:p>
          <w:p w:rsidR="00855700" w:rsidRDefault="00855700" w:rsidP="00855700">
            <w:pPr>
              <w:jc w:val="center"/>
            </w:pPr>
          </w:p>
        </w:tc>
      </w:tr>
      <w:tr w:rsidR="00855700" w:rsidRPr="0045057B" w:rsidTr="00857CF8">
        <w:trPr>
          <w:tblHeader/>
        </w:trPr>
        <w:tc>
          <w:tcPr>
            <w:tcW w:w="567" w:type="dxa"/>
          </w:tcPr>
          <w:p w:rsidR="00855700" w:rsidRDefault="00855700" w:rsidP="00855700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2.2</w:t>
            </w:r>
          </w:p>
        </w:tc>
        <w:tc>
          <w:tcPr>
            <w:tcW w:w="2268" w:type="dxa"/>
          </w:tcPr>
          <w:p w:rsidR="00855700" w:rsidRPr="00A93A7A" w:rsidRDefault="00855700" w:rsidP="00855700">
            <w:pPr>
              <w:pStyle w:val="a6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55700">
              <w:rPr>
                <w:rFonts w:ascii="Times New Roman" w:hAnsi="Times New Roman" w:cs="Times New Roman"/>
                <w:bCs/>
                <w:sz w:val="24"/>
                <w:szCs w:val="24"/>
              </w:rPr>
              <w:t>Конструктивная система здания</w:t>
            </w:r>
          </w:p>
        </w:tc>
        <w:tc>
          <w:tcPr>
            <w:tcW w:w="3431" w:type="dxa"/>
          </w:tcPr>
          <w:p w:rsidR="00855700" w:rsidRP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855700">
              <w:rPr>
                <w:rFonts w:ascii="Times New Roman" w:hAnsi="Times New Roman" w:cs="Times New Roman"/>
                <w:sz w:val="24"/>
                <w:szCs w:val="24"/>
              </w:rPr>
              <w:t>сторические наружные капитальные стены из каменной кладки на растворе;</w:t>
            </w:r>
          </w:p>
          <w:p w:rsidR="00855700" w:rsidRP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5700" w:rsidRP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5700" w:rsidRP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5700" w:rsidRP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5700">
              <w:rPr>
                <w:rFonts w:ascii="Times New Roman" w:hAnsi="Times New Roman" w:cs="Times New Roman"/>
                <w:sz w:val="24"/>
                <w:szCs w:val="24"/>
              </w:rPr>
              <w:t xml:space="preserve">исторический материал чердака и навеса галереи – дерево; </w:t>
            </w:r>
          </w:p>
          <w:p w:rsidR="00855700" w:rsidRP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5700">
              <w:rPr>
                <w:rFonts w:ascii="Times New Roman" w:hAnsi="Times New Roman" w:cs="Times New Roman"/>
                <w:sz w:val="24"/>
                <w:szCs w:val="24"/>
              </w:rPr>
              <w:t xml:space="preserve">исторические отметки перекрытия; </w:t>
            </w:r>
          </w:p>
          <w:p w:rsidR="00855700" w:rsidRP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5700">
              <w:rPr>
                <w:rFonts w:ascii="Times New Roman" w:hAnsi="Times New Roman" w:cs="Times New Roman"/>
                <w:sz w:val="24"/>
                <w:szCs w:val="24"/>
              </w:rPr>
              <w:t>исторический материал (кирпич), габариты, конфигурация (прямоугольная) опорных столбов галереи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799" w:type="dxa"/>
          </w:tcPr>
          <w:p w:rsidR="00855700" w:rsidRPr="00D0508C" w:rsidRDefault="00FB6610" w:rsidP="0085570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24DE60CD">
                <v:shape id="_x0000_i1062" type="#_x0000_t75" style="width:143.25pt;height:108pt">
                  <v:imagedata r:id="rId47" o:title=""/>
                </v:shape>
              </w:pict>
            </w:r>
          </w:p>
          <w:p w:rsidR="00855700" w:rsidRPr="00D0508C" w:rsidRDefault="00855700" w:rsidP="0085570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55700" w:rsidRDefault="00FB6610" w:rsidP="0085570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0234570B">
                <v:shape id="_x0000_i1063" type="#_x0000_t75" style="width:143.25pt;height:118.5pt">
                  <v:imagedata r:id="rId48" o:title=""/>
                </v:shape>
              </w:pict>
            </w:r>
          </w:p>
          <w:p w:rsidR="00855700" w:rsidRPr="00855700" w:rsidRDefault="00855700" w:rsidP="0085570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10"/>
                <w:szCs w:val="10"/>
              </w:rPr>
            </w:pPr>
          </w:p>
        </w:tc>
      </w:tr>
      <w:tr w:rsidR="00855700" w:rsidRPr="0045057B" w:rsidTr="00857CF8">
        <w:trPr>
          <w:tblHeader/>
        </w:trPr>
        <w:tc>
          <w:tcPr>
            <w:tcW w:w="567" w:type="dxa"/>
          </w:tcPr>
          <w:p w:rsidR="00855700" w:rsidRDefault="00855700" w:rsidP="00855700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2.3</w:t>
            </w:r>
          </w:p>
        </w:tc>
        <w:tc>
          <w:tcPr>
            <w:tcW w:w="2268" w:type="dxa"/>
          </w:tcPr>
          <w:p w:rsidR="00855700" w:rsidRPr="00855700" w:rsidRDefault="00855700" w:rsidP="00855700">
            <w:pPr>
              <w:pStyle w:val="a6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55700">
              <w:rPr>
                <w:rFonts w:ascii="Times New Roman" w:hAnsi="Times New Roman" w:cs="Times New Roman"/>
                <w:bCs/>
                <w:sz w:val="24"/>
                <w:szCs w:val="24"/>
              </w:rPr>
              <w:t>Архитектурно-</w:t>
            </w:r>
          </w:p>
          <w:p w:rsidR="00855700" w:rsidRPr="00855700" w:rsidRDefault="00855700" w:rsidP="00855700">
            <w:pPr>
              <w:pStyle w:val="a6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55700">
              <w:rPr>
                <w:rFonts w:ascii="Times New Roman" w:hAnsi="Times New Roman" w:cs="Times New Roman"/>
                <w:bCs/>
                <w:sz w:val="24"/>
                <w:szCs w:val="24"/>
              </w:rPr>
              <w:t>художественное</w:t>
            </w:r>
          </w:p>
          <w:p w:rsidR="00855700" w:rsidRPr="00855700" w:rsidRDefault="00855700" w:rsidP="00855700">
            <w:pPr>
              <w:pStyle w:val="a6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55700">
              <w:rPr>
                <w:rFonts w:ascii="Times New Roman" w:hAnsi="Times New Roman" w:cs="Times New Roman"/>
                <w:bCs/>
                <w:sz w:val="24"/>
                <w:szCs w:val="24"/>
              </w:rPr>
              <w:t>решение фасадов</w:t>
            </w:r>
          </w:p>
        </w:tc>
        <w:tc>
          <w:tcPr>
            <w:tcW w:w="3431" w:type="dxa"/>
          </w:tcPr>
          <w:p w:rsidR="00855700" w:rsidRP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855700">
              <w:rPr>
                <w:rFonts w:ascii="Times New Roman" w:hAnsi="Times New Roman" w:cs="Times New Roman"/>
                <w:sz w:val="24"/>
                <w:szCs w:val="24"/>
              </w:rPr>
              <w:t xml:space="preserve">атериал отделки фасадов – каменная лицевая кладка; </w:t>
            </w:r>
          </w:p>
          <w:p w:rsidR="00855700" w:rsidRP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5700">
              <w:rPr>
                <w:rFonts w:ascii="Times New Roman" w:hAnsi="Times New Roman" w:cs="Times New Roman"/>
                <w:sz w:val="24"/>
                <w:szCs w:val="24"/>
              </w:rPr>
              <w:t xml:space="preserve">материал отделки цоколя – природный камень; </w:t>
            </w:r>
          </w:p>
          <w:p w:rsidR="00855700" w:rsidRP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5700">
              <w:rPr>
                <w:rFonts w:ascii="Times New Roman" w:hAnsi="Times New Roman" w:cs="Times New Roman"/>
                <w:sz w:val="24"/>
                <w:szCs w:val="24"/>
              </w:rPr>
              <w:t xml:space="preserve">местоположение, габариты, конфигурация (прямоугольная) оконных и дверных проемов; </w:t>
            </w:r>
          </w:p>
          <w:p w:rsidR="00855700" w:rsidRP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5700" w:rsidRP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5700">
              <w:rPr>
                <w:rFonts w:ascii="Times New Roman" w:hAnsi="Times New Roman" w:cs="Times New Roman"/>
                <w:sz w:val="24"/>
                <w:szCs w:val="24"/>
              </w:rPr>
              <w:t xml:space="preserve">исторический материал дверных заполнений – дерево; </w:t>
            </w:r>
          </w:p>
          <w:p w:rsidR="00855700" w:rsidRP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55700">
              <w:rPr>
                <w:rFonts w:ascii="Times New Roman" w:hAnsi="Times New Roman" w:cs="Times New Roman"/>
                <w:sz w:val="24"/>
                <w:szCs w:val="24"/>
              </w:rPr>
              <w:t>исторические</w:t>
            </w:r>
            <w:proofErr w:type="gramEnd"/>
            <w:r w:rsidRPr="00855700">
              <w:rPr>
                <w:rFonts w:ascii="Times New Roman" w:hAnsi="Times New Roman" w:cs="Times New Roman"/>
                <w:sz w:val="24"/>
                <w:szCs w:val="24"/>
              </w:rPr>
              <w:t xml:space="preserve"> рисунок </w:t>
            </w:r>
            <w:proofErr w:type="spellStart"/>
            <w:r w:rsidRPr="00855700">
              <w:rPr>
                <w:rFonts w:ascii="Times New Roman" w:hAnsi="Times New Roman" w:cs="Times New Roman"/>
                <w:sz w:val="24"/>
                <w:szCs w:val="24"/>
              </w:rPr>
              <w:t>расстекловки</w:t>
            </w:r>
            <w:proofErr w:type="spellEnd"/>
            <w:r w:rsidRPr="00855700">
              <w:rPr>
                <w:rFonts w:ascii="Times New Roman" w:hAnsi="Times New Roman" w:cs="Times New Roman"/>
                <w:sz w:val="24"/>
                <w:szCs w:val="24"/>
              </w:rPr>
              <w:t xml:space="preserve">, материал (дерево), оконных заполнений; </w:t>
            </w:r>
          </w:p>
          <w:p w:rsidR="00855700" w:rsidRP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55700">
              <w:rPr>
                <w:rFonts w:ascii="Times New Roman" w:hAnsi="Times New Roman" w:cs="Times New Roman"/>
                <w:sz w:val="24"/>
                <w:szCs w:val="24"/>
              </w:rPr>
              <w:t>исторические решетки оконных проемов – материал (металл), рисунок (ромбического рисунка с перехватами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</w:p>
        </w:tc>
        <w:tc>
          <w:tcPr>
            <w:tcW w:w="3799" w:type="dxa"/>
          </w:tcPr>
          <w:p w:rsidR="00855700" w:rsidRPr="00D0508C" w:rsidRDefault="00FB6610" w:rsidP="0085570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pict w14:anchorId="135E8FB6">
                <v:shape id="_x0000_i1064" type="#_x0000_t75" style="width:177pt;height:94.5pt">
                  <v:imagedata r:id="rId49" o:title=""/>
                </v:shape>
              </w:pict>
            </w:r>
          </w:p>
          <w:p w:rsidR="00855700" w:rsidRPr="00D0508C" w:rsidRDefault="00855700" w:rsidP="0085570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855700" w:rsidRPr="00D0508C" w:rsidRDefault="00FB6610" w:rsidP="0085570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2DBBFBBB">
                <v:shape id="_x0000_i1065" type="#_x0000_t75" style="width:132pt;height:150pt">
                  <v:imagedata r:id="rId50" o:title=""/>
                </v:shape>
              </w:pict>
            </w:r>
          </w:p>
        </w:tc>
      </w:tr>
      <w:tr w:rsidR="00855700" w:rsidRPr="0045057B" w:rsidTr="002768CE">
        <w:trPr>
          <w:tblHeader/>
        </w:trPr>
        <w:tc>
          <w:tcPr>
            <w:tcW w:w="10065" w:type="dxa"/>
            <w:gridSpan w:val="4"/>
          </w:tcPr>
          <w:p w:rsidR="00855700" w:rsidRPr="00A93A7A" w:rsidRDefault="00855700" w:rsidP="0085570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3. </w:t>
            </w:r>
            <w:r w:rsidRPr="008557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Кладовая с ледником</w:t>
            </w:r>
          </w:p>
        </w:tc>
      </w:tr>
      <w:tr w:rsidR="00855700" w:rsidRPr="0045057B" w:rsidTr="00857CF8">
        <w:trPr>
          <w:tblHeader/>
        </w:trPr>
        <w:tc>
          <w:tcPr>
            <w:tcW w:w="567" w:type="dxa"/>
          </w:tcPr>
          <w:p w:rsidR="00855700" w:rsidRDefault="00855700" w:rsidP="00855700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3.1</w:t>
            </w:r>
          </w:p>
        </w:tc>
        <w:tc>
          <w:tcPr>
            <w:tcW w:w="2268" w:type="dxa"/>
          </w:tcPr>
          <w:p w:rsidR="00855700" w:rsidRPr="00A93A7A" w:rsidRDefault="00855700" w:rsidP="00855700">
            <w:pPr>
              <w:pStyle w:val="a6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93A7A">
              <w:rPr>
                <w:rFonts w:ascii="Times New Roman" w:hAnsi="Times New Roman" w:cs="Times New Roman"/>
                <w:bCs/>
                <w:sz w:val="24"/>
                <w:szCs w:val="24"/>
              </w:rPr>
              <w:t>Объемно-пространственное решение</w:t>
            </w:r>
          </w:p>
        </w:tc>
        <w:tc>
          <w:tcPr>
            <w:tcW w:w="3431" w:type="dxa"/>
          </w:tcPr>
          <w:p w:rsidR="00855700" w:rsidRP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855700">
              <w:rPr>
                <w:rFonts w:ascii="Times New Roman" w:hAnsi="Times New Roman" w:cs="Times New Roman"/>
                <w:sz w:val="24"/>
                <w:szCs w:val="24"/>
              </w:rPr>
              <w:t xml:space="preserve">рямоугольное одноэтажное здание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</w:t>
            </w:r>
            <w:r w:rsidRPr="00855700">
              <w:rPr>
                <w:rFonts w:ascii="Times New Roman" w:hAnsi="Times New Roman" w:cs="Times New Roman"/>
                <w:sz w:val="24"/>
                <w:szCs w:val="24"/>
              </w:rPr>
              <w:t xml:space="preserve">с пониженным объемом ледника в восточной части; </w:t>
            </w:r>
          </w:p>
          <w:p w:rsidR="00855700" w:rsidRP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5700" w:rsidRP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5700">
              <w:rPr>
                <w:rFonts w:ascii="Times New Roman" w:hAnsi="Times New Roman" w:cs="Times New Roman"/>
                <w:sz w:val="24"/>
                <w:szCs w:val="24"/>
              </w:rPr>
              <w:t xml:space="preserve">исторические конфигурация и габариты скатной крыши; </w:t>
            </w:r>
          </w:p>
          <w:p w:rsidR="00855700" w:rsidRP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5700" w:rsidRP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5700">
              <w:rPr>
                <w:rFonts w:ascii="Times New Roman" w:hAnsi="Times New Roman" w:cs="Times New Roman"/>
                <w:sz w:val="24"/>
                <w:szCs w:val="24"/>
              </w:rPr>
              <w:t xml:space="preserve">высота конька крыши; </w:t>
            </w:r>
          </w:p>
          <w:p w:rsidR="00855700" w:rsidRP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5700">
              <w:rPr>
                <w:rFonts w:ascii="Times New Roman" w:hAnsi="Times New Roman" w:cs="Times New Roman"/>
                <w:sz w:val="24"/>
                <w:szCs w:val="24"/>
              </w:rPr>
              <w:t xml:space="preserve">исторический материал </w:t>
            </w:r>
            <w:proofErr w:type="spellStart"/>
            <w:r w:rsidRPr="00855700">
              <w:rPr>
                <w:rFonts w:ascii="Times New Roman" w:hAnsi="Times New Roman" w:cs="Times New Roman"/>
                <w:sz w:val="24"/>
                <w:szCs w:val="24"/>
              </w:rPr>
              <w:t>окрытия</w:t>
            </w:r>
            <w:proofErr w:type="spellEnd"/>
            <w:r w:rsidRPr="00855700">
              <w:rPr>
                <w:rFonts w:ascii="Times New Roman" w:hAnsi="Times New Roman" w:cs="Times New Roman"/>
                <w:sz w:val="24"/>
                <w:szCs w:val="24"/>
              </w:rPr>
              <w:t xml:space="preserve"> крыши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799" w:type="dxa"/>
          </w:tcPr>
          <w:p w:rsidR="00855700" w:rsidRPr="00D0508C" w:rsidRDefault="00FB6610" w:rsidP="0085570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3BF1C588">
                <v:shape id="_x0000_i1066" type="#_x0000_t75" style="width:168.75pt;height:111.75pt">
                  <v:imagedata r:id="rId51" o:title=""/>
                </v:shape>
              </w:pict>
            </w:r>
          </w:p>
          <w:p w:rsidR="00855700" w:rsidRPr="00D0508C" w:rsidRDefault="00855700" w:rsidP="0085570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55700" w:rsidRPr="00D0508C" w:rsidRDefault="00FB6610" w:rsidP="0085570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4533B41E">
                <v:shape id="_x0000_i1067" type="#_x0000_t75" style="width:174pt;height:85.5pt">
                  <v:imagedata r:id="rId52" o:title=""/>
                </v:shape>
              </w:pict>
            </w:r>
          </w:p>
          <w:p w:rsidR="00855700" w:rsidRDefault="00855700" w:rsidP="00855700">
            <w:pPr>
              <w:jc w:val="center"/>
              <w:rPr>
                <w:sz w:val="12"/>
                <w:szCs w:val="12"/>
              </w:rPr>
            </w:pPr>
          </w:p>
        </w:tc>
      </w:tr>
      <w:tr w:rsidR="00855700" w:rsidRPr="0045057B" w:rsidTr="00857CF8">
        <w:trPr>
          <w:tblHeader/>
        </w:trPr>
        <w:tc>
          <w:tcPr>
            <w:tcW w:w="567" w:type="dxa"/>
          </w:tcPr>
          <w:p w:rsidR="00855700" w:rsidRDefault="00855700" w:rsidP="00855700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3.2</w:t>
            </w:r>
          </w:p>
        </w:tc>
        <w:tc>
          <w:tcPr>
            <w:tcW w:w="2268" w:type="dxa"/>
          </w:tcPr>
          <w:p w:rsidR="00855700" w:rsidRPr="00A93A7A" w:rsidRDefault="00855700" w:rsidP="00855700">
            <w:pPr>
              <w:pStyle w:val="a6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55700">
              <w:rPr>
                <w:rFonts w:ascii="Times New Roman" w:hAnsi="Times New Roman" w:cs="Times New Roman"/>
                <w:bCs/>
                <w:sz w:val="24"/>
                <w:szCs w:val="24"/>
              </w:rPr>
              <w:t>Конструктивная система здания</w:t>
            </w:r>
          </w:p>
        </w:tc>
        <w:tc>
          <w:tcPr>
            <w:tcW w:w="3431" w:type="dxa"/>
          </w:tcPr>
          <w:p w:rsidR="00855700" w:rsidRP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855700">
              <w:rPr>
                <w:rFonts w:ascii="Times New Roman" w:hAnsi="Times New Roman" w:cs="Times New Roman"/>
                <w:sz w:val="24"/>
                <w:szCs w:val="24"/>
              </w:rPr>
              <w:t xml:space="preserve">сторические наружные капитальные стены из каменной кладки на растворе, включая помещение ледника; </w:t>
            </w:r>
          </w:p>
          <w:p w:rsidR="00855700" w:rsidRP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5700" w:rsidRP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5700" w:rsidRP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5700" w:rsidRP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55700">
              <w:rPr>
                <w:rFonts w:ascii="Times New Roman" w:hAnsi="Times New Roman" w:cs="Times New Roman"/>
                <w:sz w:val="24"/>
                <w:szCs w:val="24"/>
              </w:rPr>
              <w:t>коробовые</w:t>
            </w:r>
            <w:proofErr w:type="spellEnd"/>
            <w:r w:rsidRPr="00855700">
              <w:rPr>
                <w:rFonts w:ascii="Times New Roman" w:hAnsi="Times New Roman" w:cs="Times New Roman"/>
                <w:sz w:val="24"/>
                <w:szCs w:val="24"/>
              </w:rPr>
              <w:t xml:space="preserve"> своды внутренних помещений.</w:t>
            </w:r>
          </w:p>
        </w:tc>
        <w:tc>
          <w:tcPr>
            <w:tcW w:w="3799" w:type="dxa"/>
          </w:tcPr>
          <w:p w:rsidR="00855700" w:rsidRPr="00D0508C" w:rsidRDefault="00FB6610" w:rsidP="0085570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2B4C4944">
                <v:shape id="_x0000_i1068" type="#_x0000_t75" style="width:174pt;height:101.25pt">
                  <v:imagedata r:id="rId53" o:title=""/>
                </v:shape>
              </w:pict>
            </w:r>
          </w:p>
          <w:p w:rsidR="00855700" w:rsidRPr="00D0508C" w:rsidRDefault="00855700" w:rsidP="0085570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55700" w:rsidRPr="00855700" w:rsidRDefault="00FB6610" w:rsidP="00FB661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10"/>
                <w:szCs w:val="1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28A39071">
                <v:shape id="_x0000_i1069" type="#_x0000_t75" style="width:174pt;height:108pt">
                  <v:imagedata r:id="rId54" o:title=""/>
                </v:shape>
              </w:pict>
            </w:r>
          </w:p>
        </w:tc>
      </w:tr>
      <w:tr w:rsidR="00855700" w:rsidRPr="0045057B" w:rsidTr="00857CF8">
        <w:trPr>
          <w:tblHeader/>
        </w:trPr>
        <w:tc>
          <w:tcPr>
            <w:tcW w:w="567" w:type="dxa"/>
          </w:tcPr>
          <w:p w:rsidR="00855700" w:rsidRDefault="00855700" w:rsidP="00855700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3.3</w:t>
            </w:r>
          </w:p>
        </w:tc>
        <w:tc>
          <w:tcPr>
            <w:tcW w:w="2268" w:type="dxa"/>
          </w:tcPr>
          <w:p w:rsidR="00855700" w:rsidRPr="00855700" w:rsidRDefault="00855700" w:rsidP="00855700">
            <w:pPr>
              <w:pStyle w:val="a6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55700">
              <w:rPr>
                <w:rFonts w:ascii="Times New Roman" w:hAnsi="Times New Roman" w:cs="Times New Roman"/>
                <w:bCs/>
                <w:sz w:val="24"/>
                <w:szCs w:val="24"/>
              </w:rPr>
              <w:t>Архитектурно-</w:t>
            </w:r>
          </w:p>
          <w:p w:rsidR="00855700" w:rsidRPr="00855700" w:rsidRDefault="00855700" w:rsidP="00855700">
            <w:pPr>
              <w:pStyle w:val="a6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55700">
              <w:rPr>
                <w:rFonts w:ascii="Times New Roman" w:hAnsi="Times New Roman" w:cs="Times New Roman"/>
                <w:bCs/>
                <w:sz w:val="24"/>
                <w:szCs w:val="24"/>
              </w:rPr>
              <w:t>художественное</w:t>
            </w:r>
          </w:p>
          <w:p w:rsidR="00855700" w:rsidRPr="00855700" w:rsidRDefault="00855700" w:rsidP="00855700">
            <w:pPr>
              <w:pStyle w:val="a6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55700">
              <w:rPr>
                <w:rFonts w:ascii="Times New Roman" w:hAnsi="Times New Roman" w:cs="Times New Roman"/>
                <w:bCs/>
                <w:sz w:val="24"/>
                <w:szCs w:val="24"/>
              </w:rPr>
              <w:t>решение фасадов</w:t>
            </w:r>
          </w:p>
        </w:tc>
        <w:tc>
          <w:tcPr>
            <w:tcW w:w="3431" w:type="dxa"/>
          </w:tcPr>
          <w:p w:rsidR="00855700" w:rsidRP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855700">
              <w:rPr>
                <w:rFonts w:ascii="Times New Roman" w:hAnsi="Times New Roman" w:cs="Times New Roman"/>
                <w:sz w:val="24"/>
                <w:szCs w:val="24"/>
              </w:rPr>
              <w:t xml:space="preserve">атериал отделки фасадов – каменная лицевая кладка; </w:t>
            </w:r>
          </w:p>
          <w:p w:rsidR="00855700" w:rsidRP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5700">
              <w:rPr>
                <w:rFonts w:ascii="Times New Roman" w:hAnsi="Times New Roman" w:cs="Times New Roman"/>
                <w:sz w:val="24"/>
                <w:szCs w:val="24"/>
              </w:rPr>
              <w:t xml:space="preserve">материал отделки цоколя – природный камень; </w:t>
            </w:r>
          </w:p>
          <w:p w:rsidR="00855700" w:rsidRP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5700" w:rsidRP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5700" w:rsidRP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5700" w:rsidRP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5700" w:rsidRP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5700" w:rsidRP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5700" w:rsidRP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5700">
              <w:rPr>
                <w:rFonts w:ascii="Times New Roman" w:hAnsi="Times New Roman" w:cs="Times New Roman"/>
                <w:sz w:val="24"/>
                <w:szCs w:val="24"/>
              </w:rPr>
              <w:t xml:space="preserve">местоположение, габариты, конфигурация (лучковая) оконных и дверных проемов; </w:t>
            </w:r>
          </w:p>
          <w:p w:rsidR="00855700" w:rsidRP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5700">
              <w:rPr>
                <w:rFonts w:ascii="Times New Roman" w:hAnsi="Times New Roman" w:cs="Times New Roman"/>
                <w:sz w:val="24"/>
                <w:szCs w:val="24"/>
              </w:rPr>
              <w:t xml:space="preserve">исторический материал дверных заполнений – дерево; </w:t>
            </w:r>
          </w:p>
          <w:p w:rsidR="00855700" w:rsidRP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55700">
              <w:rPr>
                <w:rFonts w:ascii="Times New Roman" w:hAnsi="Times New Roman" w:cs="Times New Roman"/>
                <w:sz w:val="24"/>
                <w:szCs w:val="24"/>
              </w:rPr>
              <w:t>исторические</w:t>
            </w:r>
            <w:proofErr w:type="gramEnd"/>
            <w:r w:rsidRPr="00855700">
              <w:rPr>
                <w:rFonts w:ascii="Times New Roman" w:hAnsi="Times New Roman" w:cs="Times New Roman"/>
                <w:sz w:val="24"/>
                <w:szCs w:val="24"/>
              </w:rPr>
              <w:t xml:space="preserve"> рисунок </w:t>
            </w:r>
            <w:proofErr w:type="spellStart"/>
            <w:r w:rsidRPr="00855700">
              <w:rPr>
                <w:rFonts w:ascii="Times New Roman" w:hAnsi="Times New Roman" w:cs="Times New Roman"/>
                <w:sz w:val="24"/>
                <w:szCs w:val="24"/>
              </w:rPr>
              <w:t>расстекловки</w:t>
            </w:r>
            <w:proofErr w:type="spellEnd"/>
            <w:r w:rsidRPr="00855700">
              <w:rPr>
                <w:rFonts w:ascii="Times New Roman" w:hAnsi="Times New Roman" w:cs="Times New Roman"/>
                <w:sz w:val="24"/>
                <w:szCs w:val="24"/>
              </w:rPr>
              <w:t xml:space="preserve">, материал (дерево), оконных заполнений. </w:t>
            </w:r>
          </w:p>
          <w:p w:rsidR="00855700" w:rsidRP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5700">
              <w:rPr>
                <w:rFonts w:ascii="Times New Roman" w:hAnsi="Times New Roman" w:cs="Times New Roman"/>
                <w:sz w:val="24"/>
                <w:szCs w:val="24"/>
              </w:rPr>
              <w:t xml:space="preserve">оформление оконных проемов веерными перемычками; </w:t>
            </w:r>
          </w:p>
          <w:p w:rsidR="00855700" w:rsidRDefault="00855700" w:rsidP="00855700">
            <w:pPr>
              <w:ind w:firstLine="3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55700">
              <w:rPr>
                <w:rFonts w:ascii="Times New Roman" w:hAnsi="Times New Roman" w:cs="Times New Roman"/>
                <w:sz w:val="24"/>
                <w:szCs w:val="24"/>
              </w:rPr>
              <w:t>профилированный выносной венчающий карниз в завершении фасадов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799" w:type="dxa"/>
          </w:tcPr>
          <w:p w:rsidR="00855700" w:rsidRPr="00D0508C" w:rsidRDefault="00FB6610" w:rsidP="0085570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68EA2F61">
                <v:shape id="_x0000_i1070" type="#_x0000_t75" style="width:150.75pt;height:138.75pt">
                  <v:imagedata r:id="rId55" o:title=""/>
                </v:shape>
              </w:pict>
            </w:r>
          </w:p>
          <w:p w:rsidR="00855700" w:rsidRPr="00D0508C" w:rsidRDefault="00855700" w:rsidP="0085570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55700" w:rsidRPr="00D0508C" w:rsidRDefault="00FB6610" w:rsidP="0085570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 w14:anchorId="7B289877">
                <v:shape id="_x0000_i1071" type="#_x0000_t75" style="width:147pt;height:156.75pt">
                  <v:imagedata r:id="rId55" o:title=""/>
                </v:shape>
              </w:pict>
            </w:r>
          </w:p>
        </w:tc>
      </w:tr>
    </w:tbl>
    <w:p w:rsidR="0045057B" w:rsidRPr="007C4275" w:rsidRDefault="0045057B" w:rsidP="00C4404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6C3217" w:rsidRPr="00987815" w:rsidRDefault="0003562F" w:rsidP="00FB6610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sz w:val="20"/>
          <w:szCs w:val="20"/>
        </w:rPr>
      </w:pPr>
      <w:r w:rsidRPr="00FB6610">
        <w:rPr>
          <w:rFonts w:ascii="Times New Roman" w:eastAsia="Times New Roman" w:hAnsi="Times New Roman" w:cs="Times New Roman"/>
          <w:sz w:val="27"/>
          <w:szCs w:val="27"/>
          <w:lang w:eastAsia="ru-RU"/>
        </w:rPr>
        <w:t>Предмет охраны может быть уточнен в процессе историко-культурных и реставрационных исследований, реставрационных работ</w:t>
      </w:r>
      <w:bookmarkStart w:id="1" w:name="_GoBack"/>
      <w:bookmarkEnd w:id="1"/>
    </w:p>
    <w:sectPr w:rsidR="006C3217" w:rsidRPr="00987815" w:rsidSect="00DF0AD9">
      <w:pgSz w:w="11906" w:h="16838"/>
      <w:pgMar w:top="993" w:right="566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36AB3" w:rsidRDefault="00A36AB3" w:rsidP="006C6D2B">
      <w:pPr>
        <w:spacing w:after="0" w:line="240" w:lineRule="auto"/>
      </w:pPr>
      <w:r>
        <w:separator/>
      </w:r>
    </w:p>
  </w:endnote>
  <w:endnote w:type="continuationSeparator" w:id="0">
    <w:p w:rsidR="00A36AB3" w:rsidRDefault="00A36AB3" w:rsidP="006C6D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36AB3" w:rsidRDefault="00A36AB3" w:rsidP="006C6D2B">
      <w:pPr>
        <w:spacing w:after="0" w:line="240" w:lineRule="auto"/>
      </w:pPr>
      <w:r>
        <w:separator/>
      </w:r>
    </w:p>
  </w:footnote>
  <w:footnote w:type="continuationSeparator" w:id="0">
    <w:p w:rsidR="00A36AB3" w:rsidRDefault="00A36AB3" w:rsidP="006C6D2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01463" w:rsidRDefault="00D01463">
    <w:pPr>
      <w:pStyle w:val="a9"/>
    </w:pPr>
    <w:r>
      <w:t xml:space="preserve">                                                                                                                                                          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6.5pt;height:16.5pt" o:bullet="t">
        <v:imagedata r:id="rId1" o:title=""/>
      </v:shape>
    </w:pict>
  </w:numPicBullet>
  <w:numPicBullet w:numPicBulletId="1">
    <w:pict>
      <v:shape id="_x0000_i1027" type="#_x0000_t75" style="width:23.25pt;height:15pt" o:bullet="t">
        <v:imagedata r:id="rId2" o:title=""/>
      </v:shape>
    </w:pict>
  </w:numPicBullet>
  <w:abstractNum w:abstractNumId="0">
    <w:nsid w:val="00000402"/>
    <w:multiLevelType w:val="multilevel"/>
    <w:tmpl w:val="7024A328"/>
    <w:lvl w:ilvl="0">
      <w:start w:val="1"/>
      <w:numFmt w:val="decimal"/>
      <w:lvlText w:val="%1."/>
      <w:lvlJc w:val="left"/>
      <w:pPr>
        <w:ind w:left="467" w:hanging="358"/>
      </w:pPr>
      <w:rPr>
        <w:rFonts w:ascii="Times New Roman" w:hAnsi="Times New Roman" w:cs="Times New Roman"/>
        <w:b/>
        <w:bCs w:val="0"/>
        <w:sz w:val="28"/>
        <w:szCs w:val="28"/>
      </w:rPr>
    </w:lvl>
    <w:lvl w:ilvl="1">
      <w:start w:val="1"/>
      <w:numFmt w:val="decimal"/>
      <w:lvlText w:val="%1.%2."/>
      <w:lvlJc w:val="left"/>
      <w:pPr>
        <w:ind w:left="1187" w:hanging="699"/>
      </w:pPr>
      <w:rPr>
        <w:rFonts w:ascii="Times New Roman" w:hAnsi="Times New Roman" w:cs="Times New Roman"/>
        <w:b w:val="0"/>
        <w:bCs w:val="0"/>
        <w:sz w:val="28"/>
        <w:szCs w:val="28"/>
      </w:rPr>
    </w:lvl>
    <w:lvl w:ilvl="2">
      <w:numFmt w:val="bullet"/>
      <w:lvlText w:val="•"/>
      <w:lvlJc w:val="left"/>
      <w:pPr>
        <w:ind w:left="2120" w:hanging="699"/>
      </w:pPr>
    </w:lvl>
    <w:lvl w:ilvl="3">
      <w:numFmt w:val="bullet"/>
      <w:lvlText w:val="•"/>
      <w:lvlJc w:val="left"/>
      <w:pPr>
        <w:ind w:left="3053" w:hanging="699"/>
      </w:pPr>
    </w:lvl>
    <w:lvl w:ilvl="4">
      <w:numFmt w:val="bullet"/>
      <w:lvlText w:val="•"/>
      <w:lvlJc w:val="left"/>
      <w:pPr>
        <w:ind w:left="3986" w:hanging="699"/>
      </w:pPr>
    </w:lvl>
    <w:lvl w:ilvl="5">
      <w:numFmt w:val="bullet"/>
      <w:lvlText w:val="•"/>
      <w:lvlJc w:val="left"/>
      <w:pPr>
        <w:ind w:left="4920" w:hanging="699"/>
      </w:pPr>
    </w:lvl>
    <w:lvl w:ilvl="6">
      <w:numFmt w:val="bullet"/>
      <w:lvlText w:val="•"/>
      <w:lvlJc w:val="left"/>
      <w:pPr>
        <w:ind w:left="5853" w:hanging="699"/>
      </w:pPr>
    </w:lvl>
    <w:lvl w:ilvl="7">
      <w:numFmt w:val="bullet"/>
      <w:lvlText w:val="•"/>
      <w:lvlJc w:val="left"/>
      <w:pPr>
        <w:ind w:left="6786" w:hanging="699"/>
      </w:pPr>
    </w:lvl>
    <w:lvl w:ilvl="8">
      <w:numFmt w:val="bullet"/>
      <w:lvlText w:val="•"/>
      <w:lvlJc w:val="left"/>
      <w:pPr>
        <w:ind w:left="7719" w:hanging="699"/>
      </w:pPr>
    </w:lvl>
  </w:abstractNum>
  <w:abstractNum w:abstractNumId="1">
    <w:nsid w:val="02E81E5C"/>
    <w:multiLevelType w:val="hybridMultilevel"/>
    <w:tmpl w:val="6108CD52"/>
    <w:lvl w:ilvl="0" w:tplc="6902D3D6">
      <w:start w:val="1"/>
      <w:numFmt w:val="decimal"/>
      <w:suff w:val="space"/>
      <w:lvlText w:val="%1."/>
      <w:lvlJc w:val="left"/>
      <w:pPr>
        <w:ind w:left="126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371" w:hanging="360"/>
      </w:pPr>
    </w:lvl>
    <w:lvl w:ilvl="2" w:tplc="0419001B">
      <w:start w:val="1"/>
      <w:numFmt w:val="lowerRoman"/>
      <w:lvlText w:val="%3."/>
      <w:lvlJc w:val="right"/>
      <w:pPr>
        <w:ind w:left="1091" w:hanging="180"/>
      </w:pPr>
    </w:lvl>
    <w:lvl w:ilvl="3" w:tplc="0419000F">
      <w:start w:val="1"/>
      <w:numFmt w:val="decimal"/>
      <w:lvlText w:val="%4."/>
      <w:lvlJc w:val="left"/>
      <w:pPr>
        <w:ind w:left="1811" w:hanging="360"/>
      </w:pPr>
    </w:lvl>
    <w:lvl w:ilvl="4" w:tplc="04190019">
      <w:start w:val="1"/>
      <w:numFmt w:val="lowerLetter"/>
      <w:lvlText w:val="%5."/>
      <w:lvlJc w:val="left"/>
      <w:pPr>
        <w:ind w:left="2531" w:hanging="360"/>
      </w:pPr>
    </w:lvl>
    <w:lvl w:ilvl="5" w:tplc="0419001B">
      <w:start w:val="1"/>
      <w:numFmt w:val="lowerRoman"/>
      <w:lvlText w:val="%6."/>
      <w:lvlJc w:val="right"/>
      <w:pPr>
        <w:ind w:left="3251" w:hanging="180"/>
      </w:pPr>
    </w:lvl>
    <w:lvl w:ilvl="6" w:tplc="0419000F">
      <w:start w:val="1"/>
      <w:numFmt w:val="decimal"/>
      <w:lvlText w:val="%7."/>
      <w:lvlJc w:val="left"/>
      <w:pPr>
        <w:ind w:left="3971" w:hanging="360"/>
      </w:pPr>
    </w:lvl>
    <w:lvl w:ilvl="7" w:tplc="04190019">
      <w:start w:val="1"/>
      <w:numFmt w:val="lowerLetter"/>
      <w:lvlText w:val="%8."/>
      <w:lvlJc w:val="left"/>
      <w:pPr>
        <w:ind w:left="4691" w:hanging="360"/>
      </w:pPr>
    </w:lvl>
    <w:lvl w:ilvl="8" w:tplc="0419001B">
      <w:start w:val="1"/>
      <w:numFmt w:val="lowerRoman"/>
      <w:lvlText w:val="%9."/>
      <w:lvlJc w:val="right"/>
      <w:pPr>
        <w:ind w:left="5411" w:hanging="180"/>
      </w:pPr>
    </w:lvl>
  </w:abstractNum>
  <w:abstractNum w:abstractNumId="2">
    <w:nsid w:val="03075324"/>
    <w:multiLevelType w:val="hybridMultilevel"/>
    <w:tmpl w:val="BDB8E4A2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>
      <w:start w:val="1"/>
      <w:numFmt w:val="decimal"/>
      <w:lvlText w:val="%4."/>
      <w:lvlJc w:val="left"/>
      <w:pPr>
        <w:ind w:left="3589" w:hanging="360"/>
      </w:pPr>
    </w:lvl>
    <w:lvl w:ilvl="4" w:tplc="04190019">
      <w:start w:val="1"/>
      <w:numFmt w:val="lowerLetter"/>
      <w:lvlText w:val="%5."/>
      <w:lvlJc w:val="left"/>
      <w:pPr>
        <w:ind w:left="4309" w:hanging="360"/>
      </w:pPr>
    </w:lvl>
    <w:lvl w:ilvl="5" w:tplc="0419001B">
      <w:start w:val="1"/>
      <w:numFmt w:val="lowerRoman"/>
      <w:lvlText w:val="%6."/>
      <w:lvlJc w:val="right"/>
      <w:pPr>
        <w:ind w:left="5029" w:hanging="180"/>
      </w:pPr>
    </w:lvl>
    <w:lvl w:ilvl="6" w:tplc="0419000F">
      <w:start w:val="1"/>
      <w:numFmt w:val="decimal"/>
      <w:lvlText w:val="%7."/>
      <w:lvlJc w:val="left"/>
      <w:pPr>
        <w:ind w:left="5749" w:hanging="360"/>
      </w:pPr>
    </w:lvl>
    <w:lvl w:ilvl="7" w:tplc="04190019">
      <w:start w:val="1"/>
      <w:numFmt w:val="lowerLetter"/>
      <w:lvlText w:val="%8."/>
      <w:lvlJc w:val="left"/>
      <w:pPr>
        <w:ind w:left="6469" w:hanging="360"/>
      </w:pPr>
    </w:lvl>
    <w:lvl w:ilvl="8" w:tplc="0419001B">
      <w:start w:val="1"/>
      <w:numFmt w:val="lowerRoman"/>
      <w:lvlText w:val="%9."/>
      <w:lvlJc w:val="right"/>
      <w:pPr>
        <w:ind w:left="7189" w:hanging="180"/>
      </w:pPr>
    </w:lvl>
  </w:abstractNum>
  <w:abstractNum w:abstractNumId="3">
    <w:nsid w:val="06150529"/>
    <w:multiLevelType w:val="hybridMultilevel"/>
    <w:tmpl w:val="808262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92E4AE9"/>
    <w:multiLevelType w:val="hybridMultilevel"/>
    <w:tmpl w:val="54CC99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3293F78"/>
    <w:multiLevelType w:val="hybridMultilevel"/>
    <w:tmpl w:val="2A6856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6BB4103"/>
    <w:multiLevelType w:val="hybridMultilevel"/>
    <w:tmpl w:val="C888B44E"/>
    <w:lvl w:ilvl="0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>
    <w:nsid w:val="1F287091"/>
    <w:multiLevelType w:val="hybridMultilevel"/>
    <w:tmpl w:val="5956980E"/>
    <w:lvl w:ilvl="0" w:tplc="E55A2944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59C357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AB012D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E40072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87ECA4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636D50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FDEFCC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E32A2F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F46D79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>
    <w:nsid w:val="1F651CDE"/>
    <w:multiLevelType w:val="hybridMultilevel"/>
    <w:tmpl w:val="2F10083A"/>
    <w:lvl w:ilvl="0" w:tplc="04190003">
      <w:start w:val="1"/>
      <w:numFmt w:val="bullet"/>
      <w:lvlText w:val="o"/>
      <w:lvlJc w:val="left"/>
      <w:pPr>
        <w:ind w:left="1068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9">
    <w:nsid w:val="26176E03"/>
    <w:multiLevelType w:val="hybridMultilevel"/>
    <w:tmpl w:val="5A189C2E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>
      <w:start w:val="1"/>
      <w:numFmt w:val="decimal"/>
      <w:lvlText w:val="%4."/>
      <w:lvlJc w:val="left"/>
      <w:pPr>
        <w:ind w:left="3589" w:hanging="360"/>
      </w:pPr>
    </w:lvl>
    <w:lvl w:ilvl="4" w:tplc="04190019">
      <w:start w:val="1"/>
      <w:numFmt w:val="lowerLetter"/>
      <w:lvlText w:val="%5."/>
      <w:lvlJc w:val="left"/>
      <w:pPr>
        <w:ind w:left="4309" w:hanging="360"/>
      </w:pPr>
    </w:lvl>
    <w:lvl w:ilvl="5" w:tplc="0419001B">
      <w:start w:val="1"/>
      <w:numFmt w:val="lowerRoman"/>
      <w:lvlText w:val="%6."/>
      <w:lvlJc w:val="right"/>
      <w:pPr>
        <w:ind w:left="5029" w:hanging="180"/>
      </w:pPr>
    </w:lvl>
    <w:lvl w:ilvl="6" w:tplc="0419000F">
      <w:start w:val="1"/>
      <w:numFmt w:val="decimal"/>
      <w:lvlText w:val="%7."/>
      <w:lvlJc w:val="left"/>
      <w:pPr>
        <w:ind w:left="5749" w:hanging="360"/>
      </w:pPr>
    </w:lvl>
    <w:lvl w:ilvl="7" w:tplc="04190019">
      <w:start w:val="1"/>
      <w:numFmt w:val="lowerLetter"/>
      <w:lvlText w:val="%8."/>
      <w:lvlJc w:val="left"/>
      <w:pPr>
        <w:ind w:left="6469" w:hanging="360"/>
      </w:pPr>
    </w:lvl>
    <w:lvl w:ilvl="8" w:tplc="0419001B">
      <w:start w:val="1"/>
      <w:numFmt w:val="lowerRoman"/>
      <w:lvlText w:val="%9."/>
      <w:lvlJc w:val="right"/>
      <w:pPr>
        <w:ind w:left="7189" w:hanging="180"/>
      </w:pPr>
    </w:lvl>
  </w:abstractNum>
  <w:abstractNum w:abstractNumId="10">
    <w:nsid w:val="33F32E9F"/>
    <w:multiLevelType w:val="hybridMultilevel"/>
    <w:tmpl w:val="9564AB4E"/>
    <w:lvl w:ilvl="0" w:tplc="69D0C89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5323D2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5AC8F8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9988C9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9947C7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B605E4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33AA37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966033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56660D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">
    <w:nsid w:val="3DD5507F"/>
    <w:multiLevelType w:val="hybridMultilevel"/>
    <w:tmpl w:val="C316A4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03D1A43"/>
    <w:multiLevelType w:val="hybridMultilevel"/>
    <w:tmpl w:val="ADC272C0"/>
    <w:lvl w:ilvl="0" w:tplc="0E3C78E6">
      <w:start w:val="1"/>
      <w:numFmt w:val="decimal"/>
      <w:suff w:val="space"/>
      <w:lvlText w:val="%1."/>
      <w:lvlJc w:val="left"/>
      <w:pPr>
        <w:ind w:left="1260" w:hanging="360"/>
      </w:pPr>
      <w:rPr>
        <w:rFonts w:hint="default"/>
        <w:b w:val="0"/>
      </w:rPr>
    </w:lvl>
    <w:lvl w:ilvl="1" w:tplc="04190019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13">
    <w:nsid w:val="40694A72"/>
    <w:multiLevelType w:val="hybridMultilevel"/>
    <w:tmpl w:val="AE687C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4CB2587"/>
    <w:multiLevelType w:val="hybridMultilevel"/>
    <w:tmpl w:val="EC82E544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5">
    <w:nsid w:val="57047461"/>
    <w:multiLevelType w:val="hybridMultilevel"/>
    <w:tmpl w:val="0CCE7F2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77E5802"/>
    <w:multiLevelType w:val="hybridMultilevel"/>
    <w:tmpl w:val="3F0055D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2A94555"/>
    <w:multiLevelType w:val="hybridMultilevel"/>
    <w:tmpl w:val="8F3A1FE6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8">
    <w:nsid w:val="6FD9334E"/>
    <w:multiLevelType w:val="multilevel"/>
    <w:tmpl w:val="07FA72BE"/>
    <w:lvl w:ilvl="0">
      <w:start w:val="3"/>
      <w:numFmt w:val="decimal"/>
      <w:lvlText w:val="%1"/>
      <w:lvlJc w:val="left"/>
      <w:pPr>
        <w:ind w:left="360" w:hanging="360"/>
      </w:pPr>
    </w:lvl>
    <w:lvl w:ilvl="1">
      <w:start w:val="9"/>
      <w:numFmt w:val="decimal"/>
      <w:lvlText w:val="%1.%2"/>
      <w:lvlJc w:val="left"/>
      <w:pPr>
        <w:ind w:left="489" w:hanging="360"/>
      </w:pPr>
    </w:lvl>
    <w:lvl w:ilvl="2">
      <w:start w:val="1"/>
      <w:numFmt w:val="decimal"/>
      <w:lvlText w:val="%1.%2.%3"/>
      <w:lvlJc w:val="left"/>
      <w:pPr>
        <w:ind w:left="978" w:hanging="720"/>
      </w:pPr>
    </w:lvl>
    <w:lvl w:ilvl="3">
      <w:start w:val="1"/>
      <w:numFmt w:val="decimal"/>
      <w:lvlText w:val="%1.%2.%3.%4"/>
      <w:lvlJc w:val="left"/>
      <w:pPr>
        <w:ind w:left="1107" w:hanging="720"/>
      </w:pPr>
    </w:lvl>
    <w:lvl w:ilvl="4">
      <w:start w:val="1"/>
      <w:numFmt w:val="decimal"/>
      <w:lvlText w:val="%1.%2.%3.%4.%5"/>
      <w:lvlJc w:val="left"/>
      <w:pPr>
        <w:ind w:left="1596" w:hanging="1080"/>
      </w:pPr>
    </w:lvl>
    <w:lvl w:ilvl="5">
      <w:start w:val="1"/>
      <w:numFmt w:val="decimal"/>
      <w:lvlText w:val="%1.%2.%3.%4.%5.%6"/>
      <w:lvlJc w:val="left"/>
      <w:pPr>
        <w:ind w:left="1725" w:hanging="1080"/>
      </w:pPr>
    </w:lvl>
    <w:lvl w:ilvl="6">
      <w:start w:val="1"/>
      <w:numFmt w:val="decimal"/>
      <w:lvlText w:val="%1.%2.%3.%4.%5.%6.%7"/>
      <w:lvlJc w:val="left"/>
      <w:pPr>
        <w:ind w:left="2214" w:hanging="1440"/>
      </w:pPr>
    </w:lvl>
    <w:lvl w:ilvl="7">
      <w:start w:val="1"/>
      <w:numFmt w:val="decimal"/>
      <w:lvlText w:val="%1.%2.%3.%4.%5.%6.%7.%8"/>
      <w:lvlJc w:val="left"/>
      <w:pPr>
        <w:ind w:left="2343" w:hanging="1440"/>
      </w:pPr>
    </w:lvl>
    <w:lvl w:ilvl="8">
      <w:start w:val="1"/>
      <w:numFmt w:val="decimal"/>
      <w:lvlText w:val="%1.%2.%3.%4.%5.%6.%7.%8.%9"/>
      <w:lvlJc w:val="left"/>
      <w:pPr>
        <w:ind w:left="2832" w:hanging="1800"/>
      </w:pPr>
    </w:lvl>
  </w:abstractNum>
  <w:abstractNum w:abstractNumId="19">
    <w:nsid w:val="70954DD7"/>
    <w:multiLevelType w:val="hybridMultilevel"/>
    <w:tmpl w:val="5FA6E572"/>
    <w:lvl w:ilvl="0" w:tplc="B448B454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B430D18"/>
    <w:multiLevelType w:val="hybridMultilevel"/>
    <w:tmpl w:val="181416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D15525E"/>
    <w:multiLevelType w:val="hybridMultilevel"/>
    <w:tmpl w:val="3B42AD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20"/>
  </w:num>
  <w:num w:numId="3">
    <w:abstractNumId w:val="6"/>
  </w:num>
  <w:num w:numId="4">
    <w:abstractNumId w:val="11"/>
  </w:num>
  <w:num w:numId="5">
    <w:abstractNumId w:val="8"/>
  </w:num>
  <w:num w:numId="6">
    <w:abstractNumId w:val="5"/>
  </w:num>
  <w:num w:numId="7">
    <w:abstractNumId w:val="5"/>
  </w:num>
  <w:num w:numId="8">
    <w:abstractNumId w:val="12"/>
  </w:num>
  <w:num w:numId="9">
    <w:abstractNumId w:val="19"/>
  </w:num>
  <w:num w:numId="10">
    <w:abstractNumId w:val="21"/>
  </w:num>
  <w:num w:numId="11">
    <w:abstractNumId w:val="16"/>
  </w:num>
  <w:num w:numId="12">
    <w:abstractNumId w:val="14"/>
  </w:num>
  <w:num w:numId="13">
    <w:abstractNumId w:val="17"/>
  </w:num>
  <w:num w:numId="14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0"/>
    <w:lvlOverride w:ilvl="0">
      <w:startOverride w:val="1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17">
    <w:abstractNumId w:val="18"/>
    <w:lvlOverride w:ilvl="0">
      <w:startOverride w:val="3"/>
    </w:lvlOverride>
    <w:lvlOverride w:ilvl="1">
      <w:startOverride w:val="9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"/>
  </w:num>
  <w:num w:numId="20">
    <w:abstractNumId w:val="1"/>
  </w:num>
  <w:num w:numId="21">
    <w:abstractNumId w:val="2"/>
  </w:num>
  <w:num w:numId="22">
    <w:abstractNumId w:val="13"/>
  </w:num>
  <w:num w:numId="23">
    <w:abstractNumId w:val="4"/>
  </w:num>
  <w:num w:numId="24">
    <w:abstractNumId w:val="3"/>
  </w:num>
  <w:num w:numId="25">
    <w:abstractNumId w:val="10"/>
  </w:num>
  <w:num w:numId="26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6E0A"/>
    <w:rsid w:val="000163B7"/>
    <w:rsid w:val="00017D0F"/>
    <w:rsid w:val="0003562F"/>
    <w:rsid w:val="00040869"/>
    <w:rsid w:val="00053610"/>
    <w:rsid w:val="00057C84"/>
    <w:rsid w:val="000604E5"/>
    <w:rsid w:val="00060D4D"/>
    <w:rsid w:val="00062E44"/>
    <w:rsid w:val="000923C0"/>
    <w:rsid w:val="00096248"/>
    <w:rsid w:val="000C36B8"/>
    <w:rsid w:val="000C6F38"/>
    <w:rsid w:val="000E0EA2"/>
    <w:rsid w:val="000E2AD2"/>
    <w:rsid w:val="00105AF4"/>
    <w:rsid w:val="001163E6"/>
    <w:rsid w:val="00120774"/>
    <w:rsid w:val="00123BB7"/>
    <w:rsid w:val="00132184"/>
    <w:rsid w:val="001326FC"/>
    <w:rsid w:val="0013363E"/>
    <w:rsid w:val="00144CDA"/>
    <w:rsid w:val="00151800"/>
    <w:rsid w:val="00151ACF"/>
    <w:rsid w:val="001604A3"/>
    <w:rsid w:val="00165561"/>
    <w:rsid w:val="001675A0"/>
    <w:rsid w:val="001743D5"/>
    <w:rsid w:val="00175549"/>
    <w:rsid w:val="001947E5"/>
    <w:rsid w:val="001C094F"/>
    <w:rsid w:val="001F398A"/>
    <w:rsid w:val="002160EE"/>
    <w:rsid w:val="002165B0"/>
    <w:rsid w:val="00223438"/>
    <w:rsid w:val="00223E63"/>
    <w:rsid w:val="002342C7"/>
    <w:rsid w:val="002611D1"/>
    <w:rsid w:val="00277B7C"/>
    <w:rsid w:val="0028081C"/>
    <w:rsid w:val="00280AA9"/>
    <w:rsid w:val="002921EA"/>
    <w:rsid w:val="00296F26"/>
    <w:rsid w:val="002B1822"/>
    <w:rsid w:val="002B66EF"/>
    <w:rsid w:val="002B73DE"/>
    <w:rsid w:val="002C0C06"/>
    <w:rsid w:val="002D4DB7"/>
    <w:rsid w:val="002F5840"/>
    <w:rsid w:val="002F6D5D"/>
    <w:rsid w:val="003151A3"/>
    <w:rsid w:val="003218DB"/>
    <w:rsid w:val="003336F7"/>
    <w:rsid w:val="00337B78"/>
    <w:rsid w:val="00351D90"/>
    <w:rsid w:val="00352E83"/>
    <w:rsid w:val="00365900"/>
    <w:rsid w:val="0038788A"/>
    <w:rsid w:val="0039332F"/>
    <w:rsid w:val="00394BE9"/>
    <w:rsid w:val="003C07E7"/>
    <w:rsid w:val="003C3A9A"/>
    <w:rsid w:val="003F314C"/>
    <w:rsid w:val="003F7470"/>
    <w:rsid w:val="0040381A"/>
    <w:rsid w:val="0044182A"/>
    <w:rsid w:val="0045057B"/>
    <w:rsid w:val="00451A78"/>
    <w:rsid w:val="00466CA5"/>
    <w:rsid w:val="00467DB6"/>
    <w:rsid w:val="00467FBB"/>
    <w:rsid w:val="00477FDF"/>
    <w:rsid w:val="004819BB"/>
    <w:rsid w:val="00490489"/>
    <w:rsid w:val="00496115"/>
    <w:rsid w:val="004A48B5"/>
    <w:rsid w:val="004A5ACA"/>
    <w:rsid w:val="004B4831"/>
    <w:rsid w:val="004C5684"/>
    <w:rsid w:val="004D31D3"/>
    <w:rsid w:val="004E23A4"/>
    <w:rsid w:val="005022D0"/>
    <w:rsid w:val="00506978"/>
    <w:rsid w:val="00510269"/>
    <w:rsid w:val="0051165C"/>
    <w:rsid w:val="00517870"/>
    <w:rsid w:val="00564E95"/>
    <w:rsid w:val="00571203"/>
    <w:rsid w:val="00574501"/>
    <w:rsid w:val="00583F5F"/>
    <w:rsid w:val="00590539"/>
    <w:rsid w:val="005909E4"/>
    <w:rsid w:val="00592916"/>
    <w:rsid w:val="005A07F0"/>
    <w:rsid w:val="005C48F7"/>
    <w:rsid w:val="005C4B30"/>
    <w:rsid w:val="005C5DED"/>
    <w:rsid w:val="005D1809"/>
    <w:rsid w:val="005F33F7"/>
    <w:rsid w:val="00614A47"/>
    <w:rsid w:val="00622CF2"/>
    <w:rsid w:val="006248A9"/>
    <w:rsid w:val="00640685"/>
    <w:rsid w:val="006406FD"/>
    <w:rsid w:val="0065154A"/>
    <w:rsid w:val="006645F0"/>
    <w:rsid w:val="00667364"/>
    <w:rsid w:val="006A11A9"/>
    <w:rsid w:val="006A5E1F"/>
    <w:rsid w:val="006C187E"/>
    <w:rsid w:val="006C3217"/>
    <w:rsid w:val="006C6D2B"/>
    <w:rsid w:val="006E2289"/>
    <w:rsid w:val="006E30D1"/>
    <w:rsid w:val="006E535E"/>
    <w:rsid w:val="006F0CA8"/>
    <w:rsid w:val="00702D77"/>
    <w:rsid w:val="00703131"/>
    <w:rsid w:val="0071061B"/>
    <w:rsid w:val="0073523B"/>
    <w:rsid w:val="00735F88"/>
    <w:rsid w:val="00751C20"/>
    <w:rsid w:val="007522EF"/>
    <w:rsid w:val="00760E47"/>
    <w:rsid w:val="00771064"/>
    <w:rsid w:val="00777CB6"/>
    <w:rsid w:val="0078009C"/>
    <w:rsid w:val="00790EF5"/>
    <w:rsid w:val="007A0AE0"/>
    <w:rsid w:val="007A328D"/>
    <w:rsid w:val="007A6622"/>
    <w:rsid w:val="007B5CCE"/>
    <w:rsid w:val="007C2931"/>
    <w:rsid w:val="007C4275"/>
    <w:rsid w:val="007C604D"/>
    <w:rsid w:val="007D1AA5"/>
    <w:rsid w:val="007F050C"/>
    <w:rsid w:val="007F08C9"/>
    <w:rsid w:val="00807A48"/>
    <w:rsid w:val="0081200A"/>
    <w:rsid w:val="00826A06"/>
    <w:rsid w:val="00826AE1"/>
    <w:rsid w:val="00832AF3"/>
    <w:rsid w:val="008372C5"/>
    <w:rsid w:val="00841FAF"/>
    <w:rsid w:val="0084769D"/>
    <w:rsid w:val="008530AE"/>
    <w:rsid w:val="00854BAC"/>
    <w:rsid w:val="00855700"/>
    <w:rsid w:val="00857CF8"/>
    <w:rsid w:val="00860555"/>
    <w:rsid w:val="0089066F"/>
    <w:rsid w:val="00891823"/>
    <w:rsid w:val="008943F9"/>
    <w:rsid w:val="00897F32"/>
    <w:rsid w:val="00897F7E"/>
    <w:rsid w:val="008D48CC"/>
    <w:rsid w:val="008D70E8"/>
    <w:rsid w:val="008E7569"/>
    <w:rsid w:val="00900F62"/>
    <w:rsid w:val="009154E8"/>
    <w:rsid w:val="00923B0C"/>
    <w:rsid w:val="0092771E"/>
    <w:rsid w:val="00931BD8"/>
    <w:rsid w:val="00940624"/>
    <w:rsid w:val="00950ABF"/>
    <w:rsid w:val="00951C74"/>
    <w:rsid w:val="00970227"/>
    <w:rsid w:val="009745E0"/>
    <w:rsid w:val="009762D9"/>
    <w:rsid w:val="00983FE9"/>
    <w:rsid w:val="0098577E"/>
    <w:rsid w:val="0098757B"/>
    <w:rsid w:val="00987815"/>
    <w:rsid w:val="009B35F7"/>
    <w:rsid w:val="009C36DD"/>
    <w:rsid w:val="009D3983"/>
    <w:rsid w:val="009E4FE7"/>
    <w:rsid w:val="00A1417B"/>
    <w:rsid w:val="00A168EB"/>
    <w:rsid w:val="00A20B3B"/>
    <w:rsid w:val="00A20F34"/>
    <w:rsid w:val="00A230B0"/>
    <w:rsid w:val="00A26BA4"/>
    <w:rsid w:val="00A36AB3"/>
    <w:rsid w:val="00A36F0D"/>
    <w:rsid w:val="00A413CB"/>
    <w:rsid w:val="00A41F63"/>
    <w:rsid w:val="00A51C33"/>
    <w:rsid w:val="00A532DE"/>
    <w:rsid w:val="00A53B5C"/>
    <w:rsid w:val="00A55C67"/>
    <w:rsid w:val="00A56694"/>
    <w:rsid w:val="00A93A7A"/>
    <w:rsid w:val="00AB650B"/>
    <w:rsid w:val="00AD0D37"/>
    <w:rsid w:val="00AD5EBA"/>
    <w:rsid w:val="00AD66A3"/>
    <w:rsid w:val="00AE3EC4"/>
    <w:rsid w:val="00AE492A"/>
    <w:rsid w:val="00AF20FC"/>
    <w:rsid w:val="00B1521D"/>
    <w:rsid w:val="00B27E7A"/>
    <w:rsid w:val="00B33CC3"/>
    <w:rsid w:val="00B33E67"/>
    <w:rsid w:val="00B35864"/>
    <w:rsid w:val="00B44103"/>
    <w:rsid w:val="00B473E7"/>
    <w:rsid w:val="00B620B3"/>
    <w:rsid w:val="00B86E0A"/>
    <w:rsid w:val="00B91CCE"/>
    <w:rsid w:val="00BA4F25"/>
    <w:rsid w:val="00BB4BBB"/>
    <w:rsid w:val="00BB52E6"/>
    <w:rsid w:val="00BB7882"/>
    <w:rsid w:val="00BC024A"/>
    <w:rsid w:val="00BC0EC0"/>
    <w:rsid w:val="00BC1045"/>
    <w:rsid w:val="00BC5A79"/>
    <w:rsid w:val="00BD1704"/>
    <w:rsid w:val="00BD4DDA"/>
    <w:rsid w:val="00BE0F81"/>
    <w:rsid w:val="00BE65D7"/>
    <w:rsid w:val="00BF2A13"/>
    <w:rsid w:val="00BF5BA2"/>
    <w:rsid w:val="00C12C3F"/>
    <w:rsid w:val="00C15162"/>
    <w:rsid w:val="00C16700"/>
    <w:rsid w:val="00C23045"/>
    <w:rsid w:val="00C30928"/>
    <w:rsid w:val="00C4404D"/>
    <w:rsid w:val="00C51B3F"/>
    <w:rsid w:val="00C76EFB"/>
    <w:rsid w:val="00C86BCE"/>
    <w:rsid w:val="00C87E9B"/>
    <w:rsid w:val="00CA134E"/>
    <w:rsid w:val="00CA4B0D"/>
    <w:rsid w:val="00CB0CD6"/>
    <w:rsid w:val="00CB2246"/>
    <w:rsid w:val="00CB2B4F"/>
    <w:rsid w:val="00CC1086"/>
    <w:rsid w:val="00CC47CD"/>
    <w:rsid w:val="00CD0858"/>
    <w:rsid w:val="00CD1D38"/>
    <w:rsid w:val="00CE74EF"/>
    <w:rsid w:val="00D01463"/>
    <w:rsid w:val="00D059D2"/>
    <w:rsid w:val="00D13000"/>
    <w:rsid w:val="00D157BF"/>
    <w:rsid w:val="00D31719"/>
    <w:rsid w:val="00D400EA"/>
    <w:rsid w:val="00D40F4F"/>
    <w:rsid w:val="00D42D80"/>
    <w:rsid w:val="00D42DDE"/>
    <w:rsid w:val="00D60794"/>
    <w:rsid w:val="00D71A2B"/>
    <w:rsid w:val="00D94ED4"/>
    <w:rsid w:val="00DB5058"/>
    <w:rsid w:val="00DD25F1"/>
    <w:rsid w:val="00DD2ACA"/>
    <w:rsid w:val="00DD3BC5"/>
    <w:rsid w:val="00DD4B7D"/>
    <w:rsid w:val="00DD710F"/>
    <w:rsid w:val="00DD79BD"/>
    <w:rsid w:val="00DE226C"/>
    <w:rsid w:val="00DF0AD9"/>
    <w:rsid w:val="00DF1524"/>
    <w:rsid w:val="00E024D1"/>
    <w:rsid w:val="00E03736"/>
    <w:rsid w:val="00E1150C"/>
    <w:rsid w:val="00E178BF"/>
    <w:rsid w:val="00E255C6"/>
    <w:rsid w:val="00E322ED"/>
    <w:rsid w:val="00E47102"/>
    <w:rsid w:val="00E5765D"/>
    <w:rsid w:val="00E61B05"/>
    <w:rsid w:val="00E654BE"/>
    <w:rsid w:val="00E820FB"/>
    <w:rsid w:val="00E8576C"/>
    <w:rsid w:val="00E95F04"/>
    <w:rsid w:val="00EC1F59"/>
    <w:rsid w:val="00ED0413"/>
    <w:rsid w:val="00EF13B7"/>
    <w:rsid w:val="00F00F70"/>
    <w:rsid w:val="00F020E1"/>
    <w:rsid w:val="00F046EB"/>
    <w:rsid w:val="00F17FCD"/>
    <w:rsid w:val="00F2115F"/>
    <w:rsid w:val="00F55301"/>
    <w:rsid w:val="00F60A6E"/>
    <w:rsid w:val="00F66994"/>
    <w:rsid w:val="00F71198"/>
    <w:rsid w:val="00F80BFB"/>
    <w:rsid w:val="00F872AA"/>
    <w:rsid w:val="00F90522"/>
    <w:rsid w:val="00F909A6"/>
    <w:rsid w:val="00F94CD1"/>
    <w:rsid w:val="00FA3936"/>
    <w:rsid w:val="00FA4DAA"/>
    <w:rsid w:val="00FB6610"/>
    <w:rsid w:val="00FE2931"/>
    <w:rsid w:val="00FE621A"/>
    <w:rsid w:val="00FE7838"/>
    <w:rsid w:val="00FF03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560C99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Balloon Text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081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nhideWhenUsed/>
    <w:rsid w:val="00B86E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B86E0A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39"/>
    <w:rsid w:val="003336F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771064"/>
    <w:pPr>
      <w:ind w:left="720"/>
      <w:contextualSpacing/>
    </w:pPr>
  </w:style>
  <w:style w:type="paragraph" w:styleId="a7">
    <w:name w:val="Plain Text"/>
    <w:basedOn w:val="a"/>
    <w:link w:val="a8"/>
    <w:rsid w:val="00CD1D38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val="x-none" w:eastAsia="x-none"/>
    </w:rPr>
  </w:style>
  <w:style w:type="character" w:customStyle="1" w:styleId="a8">
    <w:name w:val="Текст Знак"/>
    <w:basedOn w:val="a0"/>
    <w:link w:val="a7"/>
    <w:rsid w:val="00CD1D38"/>
    <w:rPr>
      <w:rFonts w:ascii="Courier New" w:eastAsia="Times New Roman" w:hAnsi="Courier New" w:cs="Times New Roman"/>
      <w:sz w:val="20"/>
      <w:szCs w:val="20"/>
      <w:lang w:val="x-none" w:eastAsia="x-none"/>
    </w:rPr>
  </w:style>
  <w:style w:type="paragraph" w:styleId="a9">
    <w:name w:val="header"/>
    <w:basedOn w:val="a"/>
    <w:link w:val="aa"/>
    <w:uiPriority w:val="99"/>
    <w:unhideWhenUsed/>
    <w:rsid w:val="006C6D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6C6D2B"/>
  </w:style>
  <w:style w:type="paragraph" w:styleId="ab">
    <w:name w:val="footer"/>
    <w:basedOn w:val="a"/>
    <w:link w:val="ac"/>
    <w:uiPriority w:val="99"/>
    <w:unhideWhenUsed/>
    <w:rsid w:val="006C6D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6C6D2B"/>
  </w:style>
  <w:style w:type="paragraph" w:styleId="ad">
    <w:name w:val="Body Text"/>
    <w:basedOn w:val="a"/>
    <w:link w:val="ae"/>
    <w:rsid w:val="009E4FE7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e">
    <w:name w:val="Основной текст Знак"/>
    <w:basedOn w:val="a0"/>
    <w:link w:val="ad"/>
    <w:rsid w:val="009E4FE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Body Text 2"/>
    <w:basedOn w:val="a"/>
    <w:link w:val="20"/>
    <w:uiPriority w:val="99"/>
    <w:unhideWhenUsed/>
    <w:rsid w:val="00BD1704"/>
    <w:pPr>
      <w:spacing w:after="120" w:line="480" w:lineRule="auto"/>
    </w:pPr>
  </w:style>
  <w:style w:type="character" w:customStyle="1" w:styleId="20">
    <w:name w:val="Основной текст 2 Знак"/>
    <w:basedOn w:val="a0"/>
    <w:link w:val="2"/>
    <w:uiPriority w:val="99"/>
    <w:rsid w:val="00BD1704"/>
  </w:style>
  <w:style w:type="paragraph" w:customStyle="1" w:styleId="af">
    <w:name w:val="та блица"/>
    <w:basedOn w:val="a"/>
    <w:rsid w:val="0003562F"/>
    <w:pPr>
      <w:spacing w:after="0" w:line="240" w:lineRule="auto"/>
      <w:jc w:val="both"/>
    </w:pPr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TableParagraph">
    <w:name w:val="Table Paragraph"/>
    <w:basedOn w:val="a"/>
    <w:uiPriority w:val="1"/>
    <w:qFormat/>
    <w:rsid w:val="0092771E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</w:style>
  <w:style w:type="paragraph" w:customStyle="1" w:styleId="Default">
    <w:name w:val="Default"/>
    <w:rsid w:val="001675A0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f0">
    <w:name w:val="Strong"/>
    <w:basedOn w:val="a0"/>
    <w:uiPriority w:val="22"/>
    <w:qFormat/>
    <w:rsid w:val="005C5DED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Balloon Text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081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nhideWhenUsed/>
    <w:rsid w:val="00B86E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B86E0A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39"/>
    <w:rsid w:val="003336F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771064"/>
    <w:pPr>
      <w:ind w:left="720"/>
      <w:contextualSpacing/>
    </w:pPr>
  </w:style>
  <w:style w:type="paragraph" w:styleId="a7">
    <w:name w:val="Plain Text"/>
    <w:basedOn w:val="a"/>
    <w:link w:val="a8"/>
    <w:rsid w:val="00CD1D38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val="x-none" w:eastAsia="x-none"/>
    </w:rPr>
  </w:style>
  <w:style w:type="character" w:customStyle="1" w:styleId="a8">
    <w:name w:val="Текст Знак"/>
    <w:basedOn w:val="a0"/>
    <w:link w:val="a7"/>
    <w:rsid w:val="00CD1D38"/>
    <w:rPr>
      <w:rFonts w:ascii="Courier New" w:eastAsia="Times New Roman" w:hAnsi="Courier New" w:cs="Times New Roman"/>
      <w:sz w:val="20"/>
      <w:szCs w:val="20"/>
      <w:lang w:val="x-none" w:eastAsia="x-none"/>
    </w:rPr>
  </w:style>
  <w:style w:type="paragraph" w:styleId="a9">
    <w:name w:val="header"/>
    <w:basedOn w:val="a"/>
    <w:link w:val="aa"/>
    <w:uiPriority w:val="99"/>
    <w:unhideWhenUsed/>
    <w:rsid w:val="006C6D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6C6D2B"/>
  </w:style>
  <w:style w:type="paragraph" w:styleId="ab">
    <w:name w:val="footer"/>
    <w:basedOn w:val="a"/>
    <w:link w:val="ac"/>
    <w:uiPriority w:val="99"/>
    <w:unhideWhenUsed/>
    <w:rsid w:val="006C6D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6C6D2B"/>
  </w:style>
  <w:style w:type="paragraph" w:styleId="ad">
    <w:name w:val="Body Text"/>
    <w:basedOn w:val="a"/>
    <w:link w:val="ae"/>
    <w:rsid w:val="009E4FE7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e">
    <w:name w:val="Основной текст Знак"/>
    <w:basedOn w:val="a0"/>
    <w:link w:val="ad"/>
    <w:rsid w:val="009E4FE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Body Text 2"/>
    <w:basedOn w:val="a"/>
    <w:link w:val="20"/>
    <w:uiPriority w:val="99"/>
    <w:unhideWhenUsed/>
    <w:rsid w:val="00BD1704"/>
    <w:pPr>
      <w:spacing w:after="120" w:line="480" w:lineRule="auto"/>
    </w:pPr>
  </w:style>
  <w:style w:type="character" w:customStyle="1" w:styleId="20">
    <w:name w:val="Основной текст 2 Знак"/>
    <w:basedOn w:val="a0"/>
    <w:link w:val="2"/>
    <w:uiPriority w:val="99"/>
    <w:rsid w:val="00BD1704"/>
  </w:style>
  <w:style w:type="paragraph" w:customStyle="1" w:styleId="af">
    <w:name w:val="та блица"/>
    <w:basedOn w:val="a"/>
    <w:rsid w:val="0003562F"/>
    <w:pPr>
      <w:spacing w:after="0" w:line="240" w:lineRule="auto"/>
      <w:jc w:val="both"/>
    </w:pPr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TableParagraph">
    <w:name w:val="Table Paragraph"/>
    <w:basedOn w:val="a"/>
    <w:uiPriority w:val="1"/>
    <w:qFormat/>
    <w:rsid w:val="0092771E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</w:style>
  <w:style w:type="paragraph" w:customStyle="1" w:styleId="Default">
    <w:name w:val="Default"/>
    <w:rsid w:val="001675A0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f0">
    <w:name w:val="Strong"/>
    <w:basedOn w:val="a0"/>
    <w:uiPriority w:val="22"/>
    <w:qFormat/>
    <w:rsid w:val="005C5DE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5783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2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18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731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00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52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43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373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8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449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139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591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71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953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64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854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49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65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224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22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117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35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24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image" Target="media/image20.emf"/><Relationship Id="rId39" Type="http://schemas.openxmlformats.org/officeDocument/2006/relationships/image" Target="media/image33.png"/><Relationship Id="rId21" Type="http://schemas.openxmlformats.org/officeDocument/2006/relationships/image" Target="media/image15.emf"/><Relationship Id="rId34" Type="http://schemas.openxmlformats.org/officeDocument/2006/relationships/image" Target="media/image28.emf"/><Relationship Id="rId42" Type="http://schemas.openxmlformats.org/officeDocument/2006/relationships/image" Target="media/image36.emf"/><Relationship Id="rId47" Type="http://schemas.openxmlformats.org/officeDocument/2006/relationships/image" Target="media/image41.emf"/><Relationship Id="rId50" Type="http://schemas.openxmlformats.org/officeDocument/2006/relationships/image" Target="media/image44.emf"/><Relationship Id="rId55" Type="http://schemas.openxmlformats.org/officeDocument/2006/relationships/image" Target="media/image49.emf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9" Type="http://schemas.openxmlformats.org/officeDocument/2006/relationships/image" Target="media/image23.emf"/><Relationship Id="rId11" Type="http://schemas.openxmlformats.org/officeDocument/2006/relationships/header" Target="header1.xml"/><Relationship Id="rId24" Type="http://schemas.openxmlformats.org/officeDocument/2006/relationships/image" Target="media/image18.emf"/><Relationship Id="rId32" Type="http://schemas.openxmlformats.org/officeDocument/2006/relationships/image" Target="media/image26.emf"/><Relationship Id="rId37" Type="http://schemas.openxmlformats.org/officeDocument/2006/relationships/image" Target="media/image31.emf"/><Relationship Id="rId40" Type="http://schemas.openxmlformats.org/officeDocument/2006/relationships/image" Target="media/image34.emf"/><Relationship Id="rId45" Type="http://schemas.openxmlformats.org/officeDocument/2006/relationships/image" Target="media/image39.emf"/><Relationship Id="rId53" Type="http://schemas.openxmlformats.org/officeDocument/2006/relationships/image" Target="media/image47.emf"/><Relationship Id="rId5" Type="http://schemas.openxmlformats.org/officeDocument/2006/relationships/webSettings" Target="webSettings.xml"/><Relationship Id="rId19" Type="http://schemas.openxmlformats.org/officeDocument/2006/relationships/image" Target="media/image13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image" Target="media/image21.emf"/><Relationship Id="rId30" Type="http://schemas.openxmlformats.org/officeDocument/2006/relationships/image" Target="media/image24.emf"/><Relationship Id="rId35" Type="http://schemas.openxmlformats.org/officeDocument/2006/relationships/image" Target="media/image29.emf"/><Relationship Id="rId43" Type="http://schemas.openxmlformats.org/officeDocument/2006/relationships/image" Target="media/image37.emf"/><Relationship Id="rId48" Type="http://schemas.openxmlformats.org/officeDocument/2006/relationships/image" Target="media/image42.emf"/><Relationship Id="rId56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image" Target="media/image45.emf"/><Relationship Id="rId3" Type="http://schemas.microsoft.com/office/2007/relationships/stylesWithEffects" Target="stylesWithEffects.xml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jpeg"/><Relationship Id="rId33" Type="http://schemas.openxmlformats.org/officeDocument/2006/relationships/image" Target="media/image27.emf"/><Relationship Id="rId38" Type="http://schemas.openxmlformats.org/officeDocument/2006/relationships/image" Target="media/image32.emf"/><Relationship Id="rId46" Type="http://schemas.openxmlformats.org/officeDocument/2006/relationships/image" Target="media/image40.emf"/><Relationship Id="rId20" Type="http://schemas.openxmlformats.org/officeDocument/2006/relationships/image" Target="media/image14.emf"/><Relationship Id="rId41" Type="http://schemas.openxmlformats.org/officeDocument/2006/relationships/image" Target="media/image35.emf"/><Relationship Id="rId54" Type="http://schemas.openxmlformats.org/officeDocument/2006/relationships/image" Target="media/image48.emf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image" Target="media/image22.emf"/><Relationship Id="rId36" Type="http://schemas.openxmlformats.org/officeDocument/2006/relationships/image" Target="media/image30.emf"/><Relationship Id="rId49" Type="http://schemas.openxmlformats.org/officeDocument/2006/relationships/image" Target="media/image43.emf"/><Relationship Id="rId57" Type="http://schemas.openxmlformats.org/officeDocument/2006/relationships/theme" Target="theme/theme1.xml"/><Relationship Id="rId10" Type="http://schemas.openxmlformats.org/officeDocument/2006/relationships/image" Target="media/image5.png"/><Relationship Id="rId31" Type="http://schemas.openxmlformats.org/officeDocument/2006/relationships/image" Target="media/image25.emf"/><Relationship Id="rId44" Type="http://schemas.openxmlformats.org/officeDocument/2006/relationships/image" Target="media/image38.emf"/><Relationship Id="rId52" Type="http://schemas.openxmlformats.org/officeDocument/2006/relationships/image" Target="media/image46.emf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16</Pages>
  <Words>3029</Words>
  <Characters>17267</Characters>
  <Application>Microsoft Office Word</Application>
  <DocSecurity>0</DocSecurity>
  <Lines>143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Щербакова</dc:creator>
  <cp:lastModifiedBy>Светлана Анатольевна Волкова</cp:lastModifiedBy>
  <cp:revision>3</cp:revision>
  <cp:lastPrinted>2020-12-21T15:10:00Z</cp:lastPrinted>
  <dcterms:created xsi:type="dcterms:W3CDTF">2021-09-24T12:20:00Z</dcterms:created>
  <dcterms:modified xsi:type="dcterms:W3CDTF">2021-09-28T07:52:00Z</dcterms:modified>
</cp:coreProperties>
</file>