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13" w:rsidRDefault="00247D13" w:rsidP="0072437A">
      <w:pPr>
        <w:spacing w:after="0" w:line="240" w:lineRule="auto"/>
        <w:jc w:val="right"/>
        <w:rPr>
          <w:rFonts w:ascii="Times New Roman" w:hAnsi="Times New Roman" w:cs="Times New Roman"/>
          <w:sz w:val="28"/>
          <w:szCs w:val="28"/>
        </w:rPr>
      </w:pPr>
    </w:p>
    <w:p w:rsidR="001D26BB" w:rsidRDefault="001D26BB" w:rsidP="00247D13">
      <w:pPr>
        <w:spacing w:after="0" w:line="240" w:lineRule="auto"/>
        <w:jc w:val="both"/>
        <w:rPr>
          <w:rFonts w:ascii="Times New Roman" w:hAnsi="Times New Roman" w:cs="Times New Roman"/>
          <w:sz w:val="28"/>
          <w:szCs w:val="28"/>
        </w:rPr>
      </w:pPr>
    </w:p>
    <w:p w:rsidR="001D26BB" w:rsidRPr="001D26BB" w:rsidRDefault="001D26BB" w:rsidP="001D26BB">
      <w:pPr>
        <w:spacing w:after="0" w:line="240" w:lineRule="auto"/>
        <w:jc w:val="center"/>
        <w:rPr>
          <w:rFonts w:ascii="Times New Roman" w:hAnsi="Times New Roman" w:cs="Times New Roman"/>
          <w:b/>
          <w:sz w:val="28"/>
          <w:szCs w:val="28"/>
        </w:rPr>
      </w:pPr>
      <w:r w:rsidRPr="001D26BB">
        <w:rPr>
          <w:rFonts w:ascii="Times New Roman" w:hAnsi="Times New Roman" w:cs="Times New Roman"/>
          <w:b/>
          <w:sz w:val="28"/>
          <w:szCs w:val="28"/>
        </w:rPr>
        <w:t>Общее руководство по соблюдению обязательных требований, исполнение которых оценивается при осуществлении комитетом по культуре Ленинградской области (далее - Комитет)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1D26BB" w:rsidRDefault="001D26BB" w:rsidP="00247D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D26BB" w:rsidRDefault="001D26BB" w:rsidP="001D2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D26BB">
        <w:rPr>
          <w:rFonts w:ascii="Times New Roman" w:hAnsi="Times New Roman" w:cs="Times New Roman"/>
          <w:sz w:val="28"/>
          <w:szCs w:val="28"/>
        </w:rPr>
        <w:t xml:space="preserve">Глава 1. Назначение руководства по соблюдению обязательных требований, исполнение которых оценивается при осуществлении </w:t>
      </w:r>
      <w:r>
        <w:rPr>
          <w:rFonts w:ascii="Times New Roman" w:hAnsi="Times New Roman" w:cs="Times New Roman"/>
          <w:sz w:val="28"/>
          <w:szCs w:val="28"/>
        </w:rPr>
        <w:t>Комитетом</w:t>
      </w:r>
      <w:r w:rsidRPr="001D26BB">
        <w:rPr>
          <w:rFonts w:ascii="Times New Roman" w:hAnsi="Times New Roman" w:cs="Times New Roman"/>
          <w:sz w:val="28"/>
          <w:szCs w:val="28"/>
        </w:rPr>
        <w:t xml:space="preserve">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1D26BB" w:rsidRPr="001D26BB" w:rsidRDefault="001D26BB" w:rsidP="001D26BB">
      <w:pPr>
        <w:spacing w:after="0" w:line="240" w:lineRule="auto"/>
        <w:ind w:firstLine="708"/>
        <w:jc w:val="both"/>
        <w:rPr>
          <w:rFonts w:ascii="Times New Roman" w:hAnsi="Times New Roman" w:cs="Times New Roman"/>
          <w:sz w:val="28"/>
          <w:szCs w:val="28"/>
        </w:rPr>
      </w:pPr>
      <w:r w:rsidRPr="001D26BB">
        <w:rPr>
          <w:rFonts w:ascii="Times New Roman" w:hAnsi="Times New Roman" w:cs="Times New Roman"/>
          <w:sz w:val="28"/>
          <w:szCs w:val="28"/>
        </w:rPr>
        <w:t>1.</w:t>
      </w:r>
      <w:r w:rsidRPr="001D26BB">
        <w:rPr>
          <w:rFonts w:ascii="Times New Roman" w:hAnsi="Times New Roman" w:cs="Times New Roman"/>
          <w:sz w:val="28"/>
          <w:szCs w:val="28"/>
        </w:rPr>
        <w:tab/>
        <w:t xml:space="preserve"> </w:t>
      </w:r>
      <w:proofErr w:type="gramStart"/>
      <w:r w:rsidRPr="001D26BB">
        <w:rPr>
          <w:rFonts w:ascii="Times New Roman" w:hAnsi="Times New Roman" w:cs="Times New Roman"/>
          <w:sz w:val="28"/>
          <w:szCs w:val="28"/>
        </w:rPr>
        <w:t xml:space="preserve">Настоящее общее руководство по соблюдению обязательных требований, исполнение которых оценивается при осуществлении </w:t>
      </w:r>
      <w:r>
        <w:rPr>
          <w:rFonts w:ascii="Times New Roman" w:hAnsi="Times New Roman" w:cs="Times New Roman"/>
          <w:sz w:val="28"/>
          <w:szCs w:val="28"/>
        </w:rPr>
        <w:t>Комитетом</w:t>
      </w:r>
      <w:r w:rsidRPr="001D26BB">
        <w:rPr>
          <w:rFonts w:ascii="Times New Roman" w:hAnsi="Times New Roman" w:cs="Times New Roman"/>
          <w:sz w:val="28"/>
          <w:szCs w:val="28"/>
        </w:rPr>
        <w:t xml:space="preserve">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(далее - Руководство), разработано во исполнение п</w:t>
      </w:r>
      <w:r>
        <w:rPr>
          <w:rFonts w:ascii="Times New Roman" w:hAnsi="Times New Roman" w:cs="Times New Roman"/>
          <w:sz w:val="28"/>
          <w:szCs w:val="28"/>
        </w:rPr>
        <w:t>.</w:t>
      </w:r>
      <w:r w:rsidRPr="001D26BB">
        <w:rPr>
          <w:rFonts w:ascii="Times New Roman" w:hAnsi="Times New Roman" w:cs="Times New Roman"/>
          <w:sz w:val="28"/>
          <w:szCs w:val="28"/>
        </w:rPr>
        <w:t xml:space="preserve"> 2 ч</w:t>
      </w:r>
      <w:r>
        <w:rPr>
          <w:rFonts w:ascii="Times New Roman" w:hAnsi="Times New Roman" w:cs="Times New Roman"/>
          <w:sz w:val="28"/>
          <w:szCs w:val="28"/>
        </w:rPr>
        <w:t>.</w:t>
      </w:r>
      <w:r w:rsidRPr="001D26BB">
        <w:rPr>
          <w:rFonts w:ascii="Times New Roman" w:hAnsi="Times New Roman" w:cs="Times New Roman"/>
          <w:sz w:val="28"/>
          <w:szCs w:val="28"/>
        </w:rPr>
        <w:t xml:space="preserve"> 2 ст</w:t>
      </w:r>
      <w:r>
        <w:rPr>
          <w:rFonts w:ascii="Times New Roman" w:hAnsi="Times New Roman" w:cs="Times New Roman"/>
          <w:sz w:val="28"/>
          <w:szCs w:val="28"/>
        </w:rPr>
        <w:t>.</w:t>
      </w:r>
      <w:r w:rsidRPr="001D26BB">
        <w:rPr>
          <w:rFonts w:ascii="Times New Roman" w:hAnsi="Times New Roman" w:cs="Times New Roman"/>
          <w:sz w:val="28"/>
          <w:szCs w:val="28"/>
        </w:rPr>
        <w:t xml:space="preserve"> 8.2 Федерального закона от 26</w:t>
      </w:r>
      <w:r>
        <w:rPr>
          <w:rFonts w:ascii="Times New Roman" w:hAnsi="Times New Roman" w:cs="Times New Roman"/>
          <w:sz w:val="28"/>
          <w:szCs w:val="28"/>
        </w:rPr>
        <w:t>.12.</w:t>
      </w:r>
      <w:r w:rsidRPr="001D26BB">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w:t>
      </w:r>
      <w:proofErr w:type="gramEnd"/>
      <w:r w:rsidRPr="001D26BB">
        <w:rPr>
          <w:rFonts w:ascii="Times New Roman" w:hAnsi="Times New Roman" w:cs="Times New Roman"/>
          <w:sz w:val="28"/>
          <w:szCs w:val="28"/>
        </w:rPr>
        <w:t xml:space="preserve"> </w:t>
      </w:r>
      <w:proofErr w:type="gramStart"/>
      <w:r w:rsidRPr="001D26BB">
        <w:rPr>
          <w:rFonts w:ascii="Times New Roman" w:hAnsi="Times New Roman" w:cs="Times New Roman"/>
          <w:sz w:val="28"/>
          <w:szCs w:val="28"/>
        </w:rPr>
        <w:t>целях</w:t>
      </w:r>
      <w:proofErr w:type="gramEnd"/>
      <w:r w:rsidRPr="001D26BB">
        <w:rPr>
          <w:rFonts w:ascii="Times New Roman" w:hAnsi="Times New Roman" w:cs="Times New Roman"/>
          <w:sz w:val="28"/>
          <w:szCs w:val="28"/>
        </w:rPr>
        <w:t xml:space="preserve"> профилактики нарушений обязательных требований, соблюдение которых оценивается при проведении мероприятий по следующим видам государственного надзора:</w:t>
      </w:r>
    </w:p>
    <w:p w:rsidR="001D26BB" w:rsidRPr="001D26BB" w:rsidRDefault="001D26BB" w:rsidP="001D26BB">
      <w:pPr>
        <w:spacing w:after="0" w:line="240" w:lineRule="auto"/>
        <w:ind w:firstLine="708"/>
        <w:jc w:val="both"/>
        <w:rPr>
          <w:rFonts w:ascii="Times New Roman" w:hAnsi="Times New Roman" w:cs="Times New Roman"/>
          <w:sz w:val="28"/>
          <w:szCs w:val="28"/>
        </w:rPr>
      </w:pPr>
      <w:r w:rsidRPr="001D26BB">
        <w:rPr>
          <w:rFonts w:ascii="Times New Roman" w:hAnsi="Times New Roman" w:cs="Times New Roman"/>
          <w:sz w:val="28"/>
          <w:szCs w:val="28"/>
        </w:rPr>
        <w:t>1)</w:t>
      </w:r>
      <w:r w:rsidRPr="001D26BB">
        <w:rPr>
          <w:rFonts w:ascii="Times New Roman" w:hAnsi="Times New Roman" w:cs="Times New Roman"/>
          <w:sz w:val="28"/>
          <w:szCs w:val="28"/>
        </w:rPr>
        <w:tab/>
        <w:t xml:space="preserve"> федеральный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1D26BB" w:rsidRPr="001D26BB" w:rsidRDefault="001D26BB" w:rsidP="001D26BB">
      <w:pPr>
        <w:spacing w:after="0" w:line="240" w:lineRule="auto"/>
        <w:ind w:firstLine="708"/>
        <w:jc w:val="both"/>
        <w:rPr>
          <w:rFonts w:ascii="Times New Roman" w:hAnsi="Times New Roman" w:cs="Times New Roman"/>
          <w:sz w:val="28"/>
          <w:szCs w:val="28"/>
        </w:rPr>
      </w:pPr>
      <w:r w:rsidRPr="001D26BB">
        <w:rPr>
          <w:rFonts w:ascii="Times New Roman" w:hAnsi="Times New Roman" w:cs="Times New Roman"/>
          <w:sz w:val="28"/>
          <w:szCs w:val="28"/>
        </w:rPr>
        <w:t>2)</w:t>
      </w:r>
      <w:r w:rsidRPr="001D26BB">
        <w:rPr>
          <w:rFonts w:ascii="Times New Roman" w:hAnsi="Times New Roman" w:cs="Times New Roman"/>
          <w:sz w:val="28"/>
          <w:szCs w:val="28"/>
        </w:rPr>
        <w:tab/>
        <w:t xml:space="preserve">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и местного (муниципального) значения, выявленных объектов культурного наследия, расположенных на территории </w:t>
      </w:r>
      <w:r>
        <w:rPr>
          <w:rFonts w:ascii="Times New Roman" w:hAnsi="Times New Roman" w:cs="Times New Roman"/>
          <w:sz w:val="28"/>
          <w:szCs w:val="28"/>
        </w:rPr>
        <w:t>Ленинградской области</w:t>
      </w:r>
      <w:r w:rsidRPr="001D26BB">
        <w:rPr>
          <w:rFonts w:ascii="Times New Roman" w:hAnsi="Times New Roman" w:cs="Times New Roman"/>
          <w:sz w:val="28"/>
          <w:szCs w:val="28"/>
        </w:rPr>
        <w:t>.</w:t>
      </w:r>
    </w:p>
    <w:p w:rsidR="001D26BB" w:rsidRDefault="001D26BB" w:rsidP="001D26BB">
      <w:pPr>
        <w:spacing w:after="0" w:line="240" w:lineRule="auto"/>
        <w:ind w:firstLine="708"/>
        <w:jc w:val="both"/>
        <w:rPr>
          <w:rFonts w:ascii="Times New Roman" w:hAnsi="Times New Roman" w:cs="Times New Roman"/>
          <w:sz w:val="28"/>
          <w:szCs w:val="28"/>
        </w:rPr>
      </w:pPr>
      <w:proofErr w:type="gramStart"/>
      <w:r w:rsidRPr="001D26BB">
        <w:rPr>
          <w:rFonts w:ascii="Times New Roman" w:hAnsi="Times New Roman" w:cs="Times New Roman"/>
          <w:sz w:val="28"/>
          <w:szCs w:val="28"/>
        </w:rPr>
        <w:t xml:space="preserve">Руководство предназначено для использования юридическими лицами и индивидуальными предпринимателями в качестве методического пособия для самопроверки, подготовки к проведению мероприятий по указанным в подпункте 1 и 2 пункта 1 Руководства видам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w:t>
      </w:r>
      <w:r>
        <w:rPr>
          <w:rFonts w:ascii="Times New Roman" w:hAnsi="Times New Roman" w:cs="Times New Roman"/>
          <w:sz w:val="28"/>
          <w:szCs w:val="28"/>
        </w:rPr>
        <w:t>Ленинградской области</w:t>
      </w:r>
      <w:r w:rsidRPr="001D26BB">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D26BB">
        <w:rPr>
          <w:rFonts w:ascii="Times New Roman" w:hAnsi="Times New Roman" w:cs="Times New Roman"/>
          <w:sz w:val="28"/>
          <w:szCs w:val="28"/>
        </w:rPr>
        <w:t>государственный надзор в области охраны объектов культурного наследия).</w:t>
      </w:r>
      <w:proofErr w:type="gramEnd"/>
    </w:p>
    <w:p w:rsidR="001D26BB" w:rsidRPr="001D26BB" w:rsidRDefault="001D26BB" w:rsidP="001D26BB">
      <w:pPr>
        <w:spacing w:after="0" w:line="240" w:lineRule="auto"/>
        <w:ind w:firstLine="708"/>
        <w:jc w:val="both"/>
        <w:rPr>
          <w:rFonts w:ascii="Times New Roman" w:hAnsi="Times New Roman" w:cs="Times New Roman"/>
          <w:sz w:val="28"/>
          <w:szCs w:val="28"/>
        </w:rPr>
      </w:pPr>
      <w:r w:rsidRPr="001D26BB">
        <w:rPr>
          <w:rFonts w:ascii="Times New Roman" w:hAnsi="Times New Roman" w:cs="Times New Roman"/>
          <w:sz w:val="28"/>
          <w:szCs w:val="28"/>
        </w:rPr>
        <w:t>Глава 2. Нормативные правовые акты, содержащие обязательные требования, соблюдение которых оценивается при проведении мероприятий по государственному надзору в области охраны объектов культурного наследия.</w:t>
      </w:r>
    </w:p>
    <w:p w:rsidR="001D26BB" w:rsidRPr="001D26BB" w:rsidRDefault="00574313" w:rsidP="001D26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1D26BB" w:rsidRPr="001D26BB">
        <w:rPr>
          <w:rFonts w:ascii="Times New Roman" w:hAnsi="Times New Roman" w:cs="Times New Roman"/>
          <w:sz w:val="28"/>
          <w:szCs w:val="28"/>
        </w:rPr>
        <w:t>.</w:t>
      </w:r>
      <w:r w:rsidR="001D26BB" w:rsidRPr="001D26BB">
        <w:rPr>
          <w:rFonts w:ascii="Times New Roman" w:hAnsi="Times New Roman" w:cs="Times New Roman"/>
          <w:sz w:val="28"/>
          <w:szCs w:val="28"/>
        </w:rPr>
        <w:tab/>
        <w:t xml:space="preserve"> Основным нормативным правовым атом, содержащим обязательные требования, соблюдение которых оценивается при проведении мероприятий по государственному надзору в области охраны объектов культурного наследия (далее - обязательные требования), является</w:t>
      </w:r>
    </w:p>
    <w:p w:rsidR="001D26BB" w:rsidRPr="001D26BB" w:rsidRDefault="001D26BB" w:rsidP="001D26BB">
      <w:pPr>
        <w:spacing w:after="0" w:line="240" w:lineRule="auto"/>
        <w:ind w:firstLine="708"/>
        <w:jc w:val="both"/>
        <w:rPr>
          <w:rFonts w:ascii="Times New Roman" w:hAnsi="Times New Roman" w:cs="Times New Roman"/>
          <w:sz w:val="28"/>
          <w:szCs w:val="28"/>
        </w:rPr>
      </w:pPr>
      <w:r w:rsidRPr="001D26BB">
        <w:rPr>
          <w:rFonts w:ascii="Times New Roman" w:hAnsi="Times New Roman" w:cs="Times New Roman"/>
          <w:sz w:val="28"/>
          <w:szCs w:val="28"/>
        </w:rPr>
        <w:t>Федеральный закон от 25</w:t>
      </w:r>
      <w:r>
        <w:rPr>
          <w:rFonts w:ascii="Times New Roman" w:hAnsi="Times New Roman" w:cs="Times New Roman"/>
          <w:sz w:val="28"/>
          <w:szCs w:val="28"/>
        </w:rPr>
        <w:t>.06.</w:t>
      </w:r>
      <w:r w:rsidRPr="001D26BB">
        <w:rPr>
          <w:rFonts w:ascii="Times New Roman" w:hAnsi="Times New Roman" w:cs="Times New Roman"/>
          <w:sz w:val="28"/>
          <w:szCs w:val="28"/>
        </w:rPr>
        <w:t>2002 № 73-ФЗ «Об объектах культурного наследия  (памятниках истории и культуры) народов Российской Федерации».</w:t>
      </w:r>
    </w:p>
    <w:p w:rsidR="001D26BB" w:rsidRPr="001D26BB" w:rsidRDefault="00574313" w:rsidP="001D26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D26BB" w:rsidRPr="001D26BB">
        <w:rPr>
          <w:rFonts w:ascii="Times New Roman" w:hAnsi="Times New Roman" w:cs="Times New Roman"/>
          <w:sz w:val="28"/>
          <w:szCs w:val="28"/>
        </w:rPr>
        <w:t>.</w:t>
      </w:r>
      <w:r w:rsidR="001D26BB" w:rsidRPr="001D26BB">
        <w:rPr>
          <w:rFonts w:ascii="Times New Roman" w:hAnsi="Times New Roman" w:cs="Times New Roman"/>
          <w:sz w:val="28"/>
          <w:szCs w:val="28"/>
        </w:rPr>
        <w:tab/>
        <w:t xml:space="preserve"> </w:t>
      </w:r>
      <w:proofErr w:type="gramStart"/>
      <w:r w:rsidR="001D26BB" w:rsidRPr="001D26BB">
        <w:rPr>
          <w:rFonts w:ascii="Times New Roman" w:hAnsi="Times New Roman" w:cs="Times New Roman"/>
          <w:sz w:val="28"/>
          <w:szCs w:val="28"/>
        </w:rPr>
        <w:t xml:space="preserve">На территории </w:t>
      </w:r>
      <w:r w:rsidR="001D26BB">
        <w:rPr>
          <w:rFonts w:ascii="Times New Roman" w:hAnsi="Times New Roman" w:cs="Times New Roman"/>
          <w:sz w:val="28"/>
          <w:szCs w:val="28"/>
        </w:rPr>
        <w:t>Ленинградской области</w:t>
      </w:r>
      <w:r w:rsidR="001D26BB" w:rsidRPr="001D26BB">
        <w:rPr>
          <w:rFonts w:ascii="Times New Roman" w:hAnsi="Times New Roman" w:cs="Times New Roman"/>
          <w:sz w:val="28"/>
          <w:szCs w:val="28"/>
        </w:rPr>
        <w:t xml:space="preserve"> отношения в области сохранения, использования, популяризации и государственной охраны объектов культурного наследия (далее - в области охраны объектов культурного наследия) регулирует </w:t>
      </w:r>
      <w:r w:rsidR="00C85D8A">
        <w:rPr>
          <w:rFonts w:ascii="Times New Roman" w:hAnsi="Times New Roman" w:cs="Times New Roman"/>
          <w:sz w:val="28"/>
          <w:szCs w:val="28"/>
        </w:rPr>
        <w:t>о</w:t>
      </w:r>
      <w:r w:rsidR="00C85D8A" w:rsidRPr="00C85D8A">
        <w:rPr>
          <w:rFonts w:ascii="Times New Roman" w:hAnsi="Times New Roman" w:cs="Times New Roman"/>
          <w:sz w:val="28"/>
          <w:szCs w:val="28"/>
        </w:rPr>
        <w:t xml:space="preserve">бластной закон от 25.12.2015 </w:t>
      </w:r>
      <w:r w:rsidR="00C85D8A">
        <w:rPr>
          <w:rFonts w:ascii="Times New Roman" w:hAnsi="Times New Roman" w:cs="Times New Roman"/>
          <w:sz w:val="28"/>
          <w:szCs w:val="28"/>
        </w:rPr>
        <w:t>№</w:t>
      </w:r>
      <w:r w:rsidR="00C85D8A" w:rsidRPr="00C85D8A">
        <w:rPr>
          <w:rFonts w:ascii="Times New Roman" w:hAnsi="Times New Roman" w:cs="Times New Roman"/>
          <w:sz w:val="28"/>
          <w:szCs w:val="28"/>
        </w:rPr>
        <w:t xml:space="preserve"> 140-оз </w:t>
      </w:r>
      <w:r w:rsidR="00C85D8A">
        <w:rPr>
          <w:rFonts w:ascii="Times New Roman" w:hAnsi="Times New Roman" w:cs="Times New Roman"/>
          <w:sz w:val="28"/>
          <w:szCs w:val="28"/>
        </w:rPr>
        <w:t>«</w:t>
      </w:r>
      <w:r w:rsidR="00C85D8A" w:rsidRPr="00C85D8A">
        <w:rPr>
          <w:rFonts w:ascii="Times New Roman" w:hAnsi="Times New Roman" w:cs="Times New Roman"/>
          <w:sz w:val="28"/>
          <w:szCs w:val="28"/>
        </w:rPr>
        <w:t>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w:t>
      </w:r>
      <w:r w:rsidR="00C85D8A">
        <w:rPr>
          <w:rFonts w:ascii="Times New Roman" w:hAnsi="Times New Roman" w:cs="Times New Roman"/>
          <w:sz w:val="28"/>
          <w:szCs w:val="28"/>
        </w:rPr>
        <w:t>ерритории Ленинградской области»</w:t>
      </w:r>
      <w:r w:rsidR="00C85D8A" w:rsidRPr="00C85D8A">
        <w:rPr>
          <w:rFonts w:ascii="Times New Roman" w:hAnsi="Times New Roman" w:cs="Times New Roman"/>
          <w:sz w:val="28"/>
          <w:szCs w:val="28"/>
        </w:rPr>
        <w:t xml:space="preserve"> </w:t>
      </w:r>
      <w:proofErr w:type="gramEnd"/>
    </w:p>
    <w:p w:rsidR="001D26BB" w:rsidRPr="001D26BB" w:rsidRDefault="00574313" w:rsidP="001D26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D26BB" w:rsidRPr="001D26BB">
        <w:rPr>
          <w:rFonts w:ascii="Times New Roman" w:hAnsi="Times New Roman" w:cs="Times New Roman"/>
          <w:sz w:val="28"/>
          <w:szCs w:val="28"/>
        </w:rPr>
        <w:t>.</w:t>
      </w:r>
      <w:r w:rsidR="001D26BB" w:rsidRPr="001D26BB">
        <w:rPr>
          <w:rFonts w:ascii="Times New Roman" w:hAnsi="Times New Roman" w:cs="Times New Roman"/>
          <w:sz w:val="28"/>
          <w:szCs w:val="28"/>
        </w:rPr>
        <w:tab/>
        <w:t xml:space="preserve"> </w:t>
      </w:r>
      <w:proofErr w:type="gramStart"/>
      <w:r w:rsidR="001D26BB" w:rsidRPr="001D26BB">
        <w:rPr>
          <w:rFonts w:ascii="Times New Roman" w:hAnsi="Times New Roman" w:cs="Times New Roman"/>
          <w:sz w:val="28"/>
          <w:szCs w:val="28"/>
        </w:rPr>
        <w:t>Отдельные обязательные требования содержатс</w:t>
      </w:r>
      <w:r w:rsidR="00C85D8A">
        <w:rPr>
          <w:rFonts w:ascii="Times New Roman" w:hAnsi="Times New Roman" w:cs="Times New Roman"/>
          <w:sz w:val="28"/>
          <w:szCs w:val="28"/>
        </w:rPr>
        <w:t xml:space="preserve">я и в иных федеральных законах </w:t>
      </w:r>
      <w:r w:rsidR="001D26BB" w:rsidRPr="001D26BB">
        <w:rPr>
          <w:rFonts w:ascii="Times New Roman" w:hAnsi="Times New Roman" w:cs="Times New Roman"/>
          <w:sz w:val="28"/>
          <w:szCs w:val="28"/>
        </w:rPr>
        <w:t>и подзаконных нормативных правовых актах Российской Федерации</w:t>
      </w:r>
      <w:r w:rsidR="00C85D8A">
        <w:rPr>
          <w:rFonts w:ascii="Times New Roman" w:hAnsi="Times New Roman" w:cs="Times New Roman"/>
          <w:sz w:val="28"/>
          <w:szCs w:val="28"/>
        </w:rPr>
        <w:t>, Ленинградской области</w:t>
      </w:r>
      <w:r w:rsidR="001D26BB" w:rsidRPr="001D26BB">
        <w:rPr>
          <w:rFonts w:ascii="Times New Roman" w:hAnsi="Times New Roman" w:cs="Times New Roman"/>
          <w:sz w:val="28"/>
          <w:szCs w:val="28"/>
        </w:rPr>
        <w:t xml:space="preserve"> (постановления</w:t>
      </w:r>
      <w:r w:rsidR="00C85D8A">
        <w:rPr>
          <w:rFonts w:ascii="Times New Roman" w:hAnsi="Times New Roman" w:cs="Times New Roman"/>
          <w:sz w:val="28"/>
          <w:szCs w:val="28"/>
        </w:rPr>
        <w:t xml:space="preserve"> </w:t>
      </w:r>
      <w:r w:rsidR="001D26BB" w:rsidRPr="001D26BB">
        <w:rPr>
          <w:rFonts w:ascii="Times New Roman" w:hAnsi="Times New Roman" w:cs="Times New Roman"/>
          <w:sz w:val="28"/>
          <w:szCs w:val="28"/>
        </w:rPr>
        <w:t>Правительства Российской Федерации, приказы Министерства культуры Российской Федерации</w:t>
      </w:r>
      <w:r w:rsidR="00C85D8A">
        <w:rPr>
          <w:rFonts w:ascii="Times New Roman" w:hAnsi="Times New Roman" w:cs="Times New Roman"/>
          <w:sz w:val="28"/>
          <w:szCs w:val="28"/>
        </w:rPr>
        <w:t>,</w:t>
      </w:r>
      <w:r w:rsidR="001D26BB" w:rsidRPr="001D26BB">
        <w:rPr>
          <w:rFonts w:ascii="Times New Roman" w:hAnsi="Times New Roman" w:cs="Times New Roman"/>
          <w:sz w:val="28"/>
          <w:szCs w:val="28"/>
        </w:rPr>
        <w:t xml:space="preserve"> </w:t>
      </w:r>
      <w:r w:rsidR="00C85D8A">
        <w:rPr>
          <w:rFonts w:ascii="Times New Roman" w:hAnsi="Times New Roman" w:cs="Times New Roman"/>
          <w:sz w:val="28"/>
          <w:szCs w:val="28"/>
        </w:rPr>
        <w:t>постановления Правительства Ленинградской области, приказы Комитета</w:t>
      </w:r>
      <w:r w:rsidR="001D26BB" w:rsidRPr="001D26BB">
        <w:rPr>
          <w:rFonts w:ascii="Times New Roman" w:hAnsi="Times New Roman" w:cs="Times New Roman"/>
          <w:sz w:val="28"/>
          <w:szCs w:val="28"/>
        </w:rPr>
        <w:t>.</w:t>
      </w:r>
      <w:proofErr w:type="gramEnd"/>
    </w:p>
    <w:p w:rsidR="00C85D8A" w:rsidRDefault="00574313" w:rsidP="001D26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D26BB" w:rsidRPr="001D26BB">
        <w:rPr>
          <w:rFonts w:ascii="Times New Roman" w:hAnsi="Times New Roman" w:cs="Times New Roman"/>
          <w:sz w:val="28"/>
          <w:szCs w:val="28"/>
        </w:rPr>
        <w:t>.</w:t>
      </w:r>
      <w:r w:rsidR="001D26BB" w:rsidRPr="001D26BB">
        <w:rPr>
          <w:rFonts w:ascii="Times New Roman" w:hAnsi="Times New Roman" w:cs="Times New Roman"/>
          <w:sz w:val="28"/>
          <w:szCs w:val="28"/>
        </w:rPr>
        <w:tab/>
        <w:t xml:space="preserve">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установлен приказом Министерства культуры Российской Федерации от 17 04 2017 № 580.</w:t>
      </w:r>
      <w:r w:rsidR="001D26BB" w:rsidRPr="001D26BB">
        <w:rPr>
          <w:rFonts w:ascii="Times New Roman" w:hAnsi="Times New Roman" w:cs="Times New Roman"/>
          <w:sz w:val="28"/>
          <w:szCs w:val="28"/>
        </w:rPr>
        <w:tab/>
      </w:r>
    </w:p>
    <w:p w:rsidR="00C85D8A" w:rsidRDefault="00C85D8A" w:rsidP="001D26BB">
      <w:pPr>
        <w:spacing w:after="0" w:line="240" w:lineRule="auto"/>
        <w:ind w:firstLine="708"/>
        <w:jc w:val="both"/>
        <w:rPr>
          <w:rFonts w:ascii="Times New Roman" w:hAnsi="Times New Roman" w:cs="Times New Roman"/>
          <w:sz w:val="28"/>
          <w:szCs w:val="28"/>
        </w:rPr>
      </w:pPr>
      <w:proofErr w:type="gramStart"/>
      <w:r w:rsidRPr="00C85D8A">
        <w:rPr>
          <w:rFonts w:ascii="Times New Roman" w:hAnsi="Times New Roman" w:cs="Times New Roman"/>
          <w:sz w:val="28"/>
          <w:szCs w:val="28"/>
        </w:rPr>
        <w:t>Приказ</w:t>
      </w:r>
      <w:r>
        <w:rPr>
          <w:rFonts w:ascii="Times New Roman" w:hAnsi="Times New Roman" w:cs="Times New Roman"/>
          <w:sz w:val="28"/>
          <w:szCs w:val="28"/>
        </w:rPr>
        <w:t>ом</w:t>
      </w:r>
      <w:r w:rsidRPr="00C85D8A">
        <w:rPr>
          <w:rFonts w:ascii="Times New Roman" w:hAnsi="Times New Roman" w:cs="Times New Roman"/>
          <w:sz w:val="28"/>
          <w:szCs w:val="28"/>
        </w:rPr>
        <w:t xml:space="preserve"> </w:t>
      </w:r>
      <w:r>
        <w:rPr>
          <w:rFonts w:ascii="Times New Roman" w:hAnsi="Times New Roman" w:cs="Times New Roman"/>
          <w:sz w:val="28"/>
          <w:szCs w:val="28"/>
        </w:rPr>
        <w:t>К</w:t>
      </w:r>
      <w:r w:rsidRPr="00C85D8A">
        <w:rPr>
          <w:rFonts w:ascii="Times New Roman" w:hAnsi="Times New Roman" w:cs="Times New Roman"/>
          <w:sz w:val="28"/>
          <w:szCs w:val="28"/>
        </w:rPr>
        <w:t xml:space="preserve">омитета </w:t>
      </w:r>
      <w:r>
        <w:rPr>
          <w:rFonts w:ascii="Times New Roman" w:hAnsi="Times New Roman" w:cs="Times New Roman"/>
          <w:sz w:val="28"/>
          <w:szCs w:val="28"/>
        </w:rPr>
        <w:t>о</w:t>
      </w:r>
      <w:r w:rsidRPr="00C85D8A">
        <w:rPr>
          <w:rFonts w:ascii="Times New Roman" w:hAnsi="Times New Roman" w:cs="Times New Roman"/>
          <w:sz w:val="28"/>
          <w:szCs w:val="28"/>
        </w:rPr>
        <w:t xml:space="preserve">т 16.10.2019 </w:t>
      </w:r>
      <w:r>
        <w:rPr>
          <w:rFonts w:ascii="Times New Roman" w:hAnsi="Times New Roman" w:cs="Times New Roman"/>
          <w:sz w:val="28"/>
          <w:szCs w:val="28"/>
        </w:rPr>
        <w:t>№</w:t>
      </w:r>
      <w:r w:rsidRPr="00C85D8A">
        <w:rPr>
          <w:rFonts w:ascii="Times New Roman" w:hAnsi="Times New Roman" w:cs="Times New Roman"/>
          <w:sz w:val="28"/>
          <w:szCs w:val="28"/>
        </w:rPr>
        <w:t xml:space="preserve"> 01-03/19-418 утвержден </w:t>
      </w:r>
      <w:r>
        <w:rPr>
          <w:rFonts w:ascii="Times New Roman" w:hAnsi="Times New Roman" w:cs="Times New Roman"/>
          <w:sz w:val="28"/>
          <w:szCs w:val="28"/>
        </w:rPr>
        <w:t>П</w:t>
      </w:r>
      <w:r w:rsidRPr="00C85D8A">
        <w:rPr>
          <w:rFonts w:ascii="Times New Roman" w:hAnsi="Times New Roman" w:cs="Times New Roman"/>
          <w:sz w:val="28"/>
          <w:szCs w:val="28"/>
        </w:rPr>
        <w:t>ерече</w:t>
      </w:r>
      <w:r>
        <w:rPr>
          <w:rFonts w:ascii="Times New Roman" w:hAnsi="Times New Roman" w:cs="Times New Roman"/>
          <w:sz w:val="28"/>
          <w:szCs w:val="28"/>
        </w:rPr>
        <w:t>нь</w:t>
      </w:r>
      <w:r w:rsidRPr="00C85D8A">
        <w:rPr>
          <w:rFonts w:ascii="Times New Roman" w:hAnsi="Times New Roman" w:cs="Times New Roman"/>
          <w:sz w:val="28"/>
          <w:szCs w:val="28"/>
        </w:rPr>
        <w:t xml:space="preserve"> нормативных правовых актов и их отдельных частей (положений), содержащих обязательные требования, соблюдение которых оценивается при проведении комитетом по культуре Ленинградской области мероприятий по контролю в рамках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w:t>
      </w:r>
      <w:proofErr w:type="gramEnd"/>
      <w:r w:rsidRPr="00C85D8A">
        <w:rPr>
          <w:rFonts w:ascii="Times New Roman" w:hAnsi="Times New Roman" w:cs="Times New Roman"/>
          <w:sz w:val="28"/>
          <w:szCs w:val="28"/>
        </w:rPr>
        <w:t xml:space="preserve"> устанавливается Правительством Российской Федерации)</w:t>
      </w:r>
      <w:r>
        <w:rPr>
          <w:rFonts w:ascii="Times New Roman" w:hAnsi="Times New Roman" w:cs="Times New Roman"/>
          <w:sz w:val="28"/>
          <w:szCs w:val="28"/>
        </w:rPr>
        <w:t>.</w:t>
      </w:r>
    </w:p>
    <w:p w:rsidR="00C85D8A" w:rsidRDefault="00C85D8A" w:rsidP="001D26BB">
      <w:pPr>
        <w:spacing w:after="0" w:line="240" w:lineRule="auto"/>
        <w:ind w:firstLine="708"/>
        <w:jc w:val="both"/>
        <w:rPr>
          <w:rFonts w:ascii="Times New Roman" w:hAnsi="Times New Roman" w:cs="Times New Roman"/>
          <w:sz w:val="28"/>
          <w:szCs w:val="28"/>
        </w:rPr>
      </w:pPr>
      <w:proofErr w:type="gramStart"/>
      <w:r w:rsidRPr="00C85D8A">
        <w:rPr>
          <w:rFonts w:ascii="Times New Roman" w:hAnsi="Times New Roman" w:cs="Times New Roman"/>
          <w:sz w:val="28"/>
          <w:szCs w:val="28"/>
        </w:rPr>
        <w:t>Приказ</w:t>
      </w:r>
      <w:r>
        <w:rPr>
          <w:rFonts w:ascii="Times New Roman" w:hAnsi="Times New Roman" w:cs="Times New Roman"/>
          <w:sz w:val="28"/>
          <w:szCs w:val="28"/>
        </w:rPr>
        <w:t>ом</w:t>
      </w:r>
      <w:r w:rsidRPr="00C85D8A">
        <w:rPr>
          <w:rFonts w:ascii="Times New Roman" w:hAnsi="Times New Roman" w:cs="Times New Roman"/>
          <w:sz w:val="28"/>
          <w:szCs w:val="28"/>
        </w:rPr>
        <w:t xml:space="preserve"> </w:t>
      </w:r>
      <w:r>
        <w:rPr>
          <w:rFonts w:ascii="Times New Roman" w:hAnsi="Times New Roman" w:cs="Times New Roman"/>
          <w:sz w:val="28"/>
          <w:szCs w:val="28"/>
        </w:rPr>
        <w:t>К</w:t>
      </w:r>
      <w:r w:rsidRPr="00C85D8A">
        <w:rPr>
          <w:rFonts w:ascii="Times New Roman" w:hAnsi="Times New Roman" w:cs="Times New Roman"/>
          <w:sz w:val="28"/>
          <w:szCs w:val="28"/>
        </w:rPr>
        <w:t xml:space="preserve">омитета от 02.08.2018 </w:t>
      </w:r>
      <w:r>
        <w:rPr>
          <w:rFonts w:ascii="Times New Roman" w:hAnsi="Times New Roman" w:cs="Times New Roman"/>
          <w:sz w:val="28"/>
          <w:szCs w:val="28"/>
        </w:rPr>
        <w:t>№</w:t>
      </w:r>
      <w:r w:rsidRPr="00C85D8A">
        <w:rPr>
          <w:rFonts w:ascii="Times New Roman" w:hAnsi="Times New Roman" w:cs="Times New Roman"/>
          <w:sz w:val="28"/>
          <w:szCs w:val="28"/>
        </w:rPr>
        <w:t xml:space="preserve"> 01-03/18-99 утвержден переч</w:t>
      </w:r>
      <w:r>
        <w:rPr>
          <w:rFonts w:ascii="Times New Roman" w:hAnsi="Times New Roman" w:cs="Times New Roman"/>
          <w:sz w:val="28"/>
          <w:szCs w:val="28"/>
        </w:rPr>
        <w:t>е</w:t>
      </w:r>
      <w:r w:rsidRPr="00C85D8A">
        <w:rPr>
          <w:rFonts w:ascii="Times New Roman" w:hAnsi="Times New Roman" w:cs="Times New Roman"/>
          <w:sz w:val="28"/>
          <w:szCs w:val="28"/>
        </w:rPr>
        <w:t>н</w:t>
      </w:r>
      <w:r>
        <w:rPr>
          <w:rFonts w:ascii="Times New Roman" w:hAnsi="Times New Roman" w:cs="Times New Roman"/>
          <w:sz w:val="28"/>
          <w:szCs w:val="28"/>
        </w:rPr>
        <w:t>ь</w:t>
      </w:r>
      <w:r w:rsidRPr="00C85D8A">
        <w:rPr>
          <w:rFonts w:ascii="Times New Roman" w:hAnsi="Times New Roman" w:cs="Times New Roman"/>
          <w:sz w:val="28"/>
          <w:szCs w:val="28"/>
        </w:rPr>
        <w:t xml:space="preserve"> нормативных правовых актов и их отдельных частей (положений), содержащих обязательные требования, соблюдение которых оценивается при проведении комитетом по культуре Ленинградской области мероприятий по контролю в рамках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w:t>
      </w:r>
      <w:r>
        <w:rPr>
          <w:rFonts w:ascii="Times New Roman" w:hAnsi="Times New Roman" w:cs="Times New Roman"/>
          <w:sz w:val="28"/>
          <w:szCs w:val="28"/>
        </w:rPr>
        <w:t>х объектов</w:t>
      </w:r>
      <w:proofErr w:type="gramEnd"/>
      <w:r>
        <w:rPr>
          <w:rFonts w:ascii="Times New Roman" w:hAnsi="Times New Roman" w:cs="Times New Roman"/>
          <w:sz w:val="28"/>
          <w:szCs w:val="28"/>
        </w:rPr>
        <w:t xml:space="preserve"> культурного наследия.</w:t>
      </w:r>
    </w:p>
    <w:p w:rsidR="001D26BB" w:rsidRDefault="001D26BB" w:rsidP="001D26BB">
      <w:pPr>
        <w:spacing w:after="0" w:line="240" w:lineRule="auto"/>
        <w:ind w:firstLine="708"/>
        <w:jc w:val="both"/>
        <w:rPr>
          <w:rFonts w:ascii="Times New Roman" w:hAnsi="Times New Roman" w:cs="Times New Roman"/>
          <w:sz w:val="28"/>
          <w:szCs w:val="28"/>
        </w:rPr>
      </w:pPr>
      <w:r w:rsidRPr="001D26BB">
        <w:rPr>
          <w:rFonts w:ascii="Times New Roman" w:hAnsi="Times New Roman" w:cs="Times New Roman"/>
          <w:sz w:val="28"/>
          <w:szCs w:val="28"/>
        </w:rPr>
        <w:lastRenderedPageBreak/>
        <w:t xml:space="preserve">Полный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государственному надзору в области охраны объектов культурного наследия, опубликован на официальном сайте </w:t>
      </w:r>
      <w:r w:rsidR="00574313">
        <w:rPr>
          <w:rFonts w:ascii="Times New Roman" w:hAnsi="Times New Roman" w:cs="Times New Roman"/>
          <w:sz w:val="28"/>
          <w:szCs w:val="28"/>
        </w:rPr>
        <w:t>Комитета</w:t>
      </w:r>
      <w:r w:rsidRPr="001D26BB">
        <w:rPr>
          <w:rFonts w:ascii="Times New Roman" w:hAnsi="Times New Roman" w:cs="Times New Roman"/>
          <w:sz w:val="28"/>
          <w:szCs w:val="28"/>
        </w:rPr>
        <w:t xml:space="preserve"> в информационно-телекоммуникационной сети «Интернет» </w:t>
      </w:r>
      <w:r w:rsidR="00574313">
        <w:rPr>
          <w:rFonts w:ascii="Times New Roman" w:hAnsi="Times New Roman" w:cs="Times New Roman"/>
          <w:sz w:val="28"/>
          <w:szCs w:val="28"/>
        </w:rPr>
        <w:t xml:space="preserve"> </w:t>
      </w:r>
      <w:r w:rsidRPr="001D26BB">
        <w:rPr>
          <w:rFonts w:ascii="Times New Roman" w:hAnsi="Times New Roman" w:cs="Times New Roman"/>
          <w:sz w:val="28"/>
          <w:szCs w:val="28"/>
        </w:rPr>
        <w:t>(далее</w:t>
      </w:r>
      <w:r w:rsidR="00574313">
        <w:rPr>
          <w:rFonts w:ascii="Times New Roman" w:hAnsi="Times New Roman" w:cs="Times New Roman"/>
          <w:sz w:val="28"/>
          <w:szCs w:val="28"/>
        </w:rPr>
        <w:t xml:space="preserve"> </w:t>
      </w:r>
      <w:r w:rsidRPr="001D26BB">
        <w:rPr>
          <w:rFonts w:ascii="Times New Roman" w:hAnsi="Times New Roman" w:cs="Times New Roman"/>
          <w:sz w:val="28"/>
          <w:szCs w:val="28"/>
        </w:rPr>
        <w:t>-</w:t>
      </w:r>
      <w:r w:rsidR="00574313">
        <w:rPr>
          <w:rFonts w:ascii="Times New Roman" w:hAnsi="Times New Roman" w:cs="Times New Roman"/>
          <w:sz w:val="28"/>
          <w:szCs w:val="28"/>
        </w:rPr>
        <w:t xml:space="preserve"> </w:t>
      </w:r>
      <w:r w:rsidRPr="001D26BB">
        <w:rPr>
          <w:rFonts w:ascii="Times New Roman" w:hAnsi="Times New Roman" w:cs="Times New Roman"/>
          <w:sz w:val="28"/>
          <w:szCs w:val="28"/>
        </w:rPr>
        <w:t>сайт</w:t>
      </w:r>
      <w:r w:rsidRPr="001D26BB">
        <w:rPr>
          <w:rFonts w:ascii="Times New Roman" w:hAnsi="Times New Roman" w:cs="Times New Roman"/>
          <w:sz w:val="28"/>
          <w:szCs w:val="28"/>
        </w:rPr>
        <w:tab/>
      </w:r>
      <w:r w:rsidR="00574313">
        <w:rPr>
          <w:rFonts w:ascii="Times New Roman" w:hAnsi="Times New Roman" w:cs="Times New Roman"/>
          <w:sz w:val="28"/>
          <w:szCs w:val="28"/>
        </w:rPr>
        <w:t>Комитета)</w:t>
      </w:r>
      <w:r w:rsidR="00574313">
        <w:rPr>
          <w:rFonts w:ascii="Times New Roman" w:hAnsi="Times New Roman" w:cs="Times New Roman"/>
          <w:sz w:val="28"/>
          <w:szCs w:val="28"/>
        </w:rPr>
        <w:tab/>
        <w:t xml:space="preserve">по </w:t>
      </w:r>
      <w:r w:rsidRPr="001D26BB">
        <w:rPr>
          <w:rFonts w:ascii="Times New Roman" w:hAnsi="Times New Roman" w:cs="Times New Roman"/>
          <w:sz w:val="28"/>
          <w:szCs w:val="28"/>
        </w:rPr>
        <w:t>адресу:</w:t>
      </w:r>
      <w:r w:rsidR="00574313">
        <w:rPr>
          <w:rFonts w:ascii="Times New Roman" w:hAnsi="Times New Roman" w:cs="Times New Roman"/>
          <w:sz w:val="28"/>
          <w:szCs w:val="28"/>
        </w:rPr>
        <w:t xml:space="preserve"> </w:t>
      </w:r>
      <w:hyperlink r:id="rId6" w:history="1">
        <w:r w:rsidR="00574313" w:rsidRPr="00E621F0">
          <w:rPr>
            <w:rStyle w:val="a8"/>
            <w:rFonts w:ascii="Times New Roman" w:hAnsi="Times New Roman" w:cs="Times New Roman"/>
            <w:sz w:val="28"/>
            <w:szCs w:val="28"/>
          </w:rPr>
          <w:t>https://culture.lenobl.ru/ru/okn/knd/</w:t>
        </w:r>
      </w:hyperlink>
      <w:r w:rsidR="00574313">
        <w:rPr>
          <w:rFonts w:ascii="Times New Roman" w:hAnsi="Times New Roman" w:cs="Times New Roman"/>
          <w:sz w:val="28"/>
          <w:szCs w:val="28"/>
        </w:rPr>
        <w:t>.</w:t>
      </w:r>
    </w:p>
    <w:p w:rsidR="00574313" w:rsidRP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Глава 3. Объекты государственного надзора в области охраны объектов культурного наследия.</w:t>
      </w:r>
    </w:p>
    <w:p w:rsidR="00574313" w:rsidRDefault="00574313"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574313">
        <w:rPr>
          <w:rFonts w:ascii="Times New Roman" w:hAnsi="Times New Roman" w:cs="Times New Roman"/>
          <w:sz w:val="28"/>
          <w:szCs w:val="28"/>
        </w:rPr>
        <w:t>.</w:t>
      </w:r>
      <w:r w:rsidRPr="00574313">
        <w:rPr>
          <w:rFonts w:ascii="Times New Roman" w:hAnsi="Times New Roman" w:cs="Times New Roman"/>
          <w:sz w:val="28"/>
          <w:szCs w:val="28"/>
        </w:rPr>
        <w:tab/>
        <w:t xml:space="preserve"> </w:t>
      </w:r>
      <w:proofErr w:type="gramStart"/>
      <w:r w:rsidRPr="00574313">
        <w:rPr>
          <w:rFonts w:ascii="Times New Roman" w:hAnsi="Times New Roman" w:cs="Times New Roman"/>
          <w:sz w:val="28"/>
          <w:szCs w:val="28"/>
        </w:rPr>
        <w:t>Объекты культурного наследия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w:t>
      </w:r>
      <w:proofErr w:type="gramEnd"/>
      <w:r w:rsidRPr="00574313">
        <w:t xml:space="preserve"> </w:t>
      </w:r>
      <w:r w:rsidRPr="00574313">
        <w:rPr>
          <w:rFonts w:ascii="Times New Roman" w:hAnsi="Times New Roman" w:cs="Times New Roman"/>
          <w:sz w:val="28"/>
          <w:szCs w:val="28"/>
        </w:rPr>
        <w:t>являющиеся свидетельством эпох и цивилизаций, подлинными источниками информации о зарождении и развитии культуры.</w:t>
      </w:r>
    </w:p>
    <w:p w:rsidR="00574313" w:rsidRDefault="00574313"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74313">
        <w:rPr>
          <w:rFonts w:ascii="Times New Roman" w:hAnsi="Times New Roman" w:cs="Times New Roman"/>
          <w:sz w:val="28"/>
          <w:szCs w:val="28"/>
        </w:rPr>
        <w:t xml:space="preserve">Объекты археологического наследия - это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w:t>
      </w:r>
      <w:proofErr w:type="gramStart"/>
      <w:r w:rsidRPr="00574313">
        <w:rPr>
          <w:rFonts w:ascii="Times New Roman" w:hAnsi="Times New Roman" w:cs="Times New Roman"/>
          <w:sz w:val="28"/>
          <w:szCs w:val="28"/>
        </w:rPr>
        <w:t>являются</w:t>
      </w:r>
      <w:proofErr w:type="gramEnd"/>
      <w:r w:rsidRPr="00574313">
        <w:rPr>
          <w:rFonts w:ascii="Times New Roman" w:hAnsi="Times New Roman" w:cs="Times New Roman"/>
          <w:sz w:val="28"/>
          <w:szCs w:val="28"/>
        </w:rPr>
        <w:t xml:space="preserve">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574313" w:rsidRPr="00574313" w:rsidRDefault="00574313"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74313">
        <w:rPr>
          <w:rFonts w:ascii="Times New Roman" w:hAnsi="Times New Roman" w:cs="Times New Roman"/>
          <w:sz w:val="28"/>
          <w:szCs w:val="28"/>
        </w:rPr>
        <w:t>Выделяют следующие виды объектов культурного наследия:</w:t>
      </w:r>
    </w:p>
    <w:p w:rsidR="00574313" w:rsidRPr="00574313" w:rsidRDefault="00574313" w:rsidP="00574313">
      <w:pPr>
        <w:spacing w:after="0" w:line="240" w:lineRule="auto"/>
        <w:ind w:firstLine="708"/>
        <w:jc w:val="both"/>
        <w:rPr>
          <w:rFonts w:ascii="Times New Roman" w:hAnsi="Times New Roman" w:cs="Times New Roman"/>
          <w:sz w:val="28"/>
          <w:szCs w:val="28"/>
        </w:rPr>
      </w:pPr>
      <w:proofErr w:type="gramStart"/>
      <w:r w:rsidRPr="00574313">
        <w:rPr>
          <w:rFonts w:ascii="Times New Roman" w:hAnsi="Times New Roman" w:cs="Times New Roman"/>
          <w:sz w:val="28"/>
          <w:szCs w:val="28"/>
        </w:rPr>
        <w:t>1)</w:t>
      </w:r>
      <w:r w:rsidRPr="00574313">
        <w:rPr>
          <w:rFonts w:ascii="Times New Roman" w:hAnsi="Times New Roman" w:cs="Times New Roman"/>
          <w:sz w:val="28"/>
          <w:szCs w:val="28"/>
        </w:rPr>
        <w:tab/>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w:t>
      </w:r>
      <w:proofErr w:type="gramEnd"/>
    </w:p>
    <w:p w:rsidR="00574313" w:rsidRP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574313" w:rsidRP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2)</w:t>
      </w:r>
      <w:r w:rsidRPr="00574313">
        <w:rPr>
          <w:rFonts w:ascii="Times New Roman" w:hAnsi="Times New Roman" w:cs="Times New Roman"/>
          <w:sz w:val="28"/>
          <w:szCs w:val="28"/>
        </w:rPr>
        <w:tab/>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w:t>
      </w:r>
      <w:r w:rsidRPr="00574313">
        <w:rPr>
          <w:rFonts w:ascii="Times New Roman" w:hAnsi="Times New Roman" w:cs="Times New Roman"/>
          <w:sz w:val="28"/>
          <w:szCs w:val="28"/>
        </w:rPr>
        <w:lastRenderedPageBreak/>
        <w:t>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574313" w:rsidRPr="00574313" w:rsidRDefault="00574313" w:rsidP="00574313">
      <w:pPr>
        <w:spacing w:after="0" w:line="240" w:lineRule="auto"/>
        <w:ind w:firstLine="708"/>
        <w:jc w:val="both"/>
        <w:rPr>
          <w:rFonts w:ascii="Times New Roman" w:hAnsi="Times New Roman" w:cs="Times New Roman"/>
          <w:sz w:val="28"/>
          <w:szCs w:val="28"/>
        </w:rPr>
      </w:pPr>
      <w:proofErr w:type="gramStart"/>
      <w:r w:rsidRPr="00574313">
        <w:rPr>
          <w:rFonts w:ascii="Times New Roman" w:hAnsi="Times New Roman" w:cs="Times New Roman"/>
          <w:sz w:val="28"/>
          <w:szCs w:val="28"/>
        </w:rPr>
        <w:t>3)</w:t>
      </w:r>
      <w:r w:rsidRPr="00574313">
        <w:rPr>
          <w:rFonts w:ascii="Times New Roman" w:hAnsi="Times New Roman" w:cs="Times New Roman"/>
          <w:sz w:val="28"/>
          <w:szCs w:val="28"/>
        </w:rPr>
        <w:tab/>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p>
    <w:p w:rsid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574313" w:rsidRPr="00574313" w:rsidRDefault="00574313"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74313">
        <w:rPr>
          <w:rFonts w:ascii="Times New Roman" w:hAnsi="Times New Roman" w:cs="Times New Roman"/>
          <w:sz w:val="28"/>
          <w:szCs w:val="28"/>
        </w:rPr>
        <w:t>.</w:t>
      </w:r>
      <w:r w:rsidRPr="00574313">
        <w:rPr>
          <w:rFonts w:ascii="Times New Roman" w:hAnsi="Times New Roman" w:cs="Times New Roman"/>
          <w:sz w:val="28"/>
          <w:szCs w:val="28"/>
        </w:rPr>
        <w:tab/>
        <w:t xml:space="preserve"> Выделяют следующие категории объектов культурного наследия:</w:t>
      </w:r>
    </w:p>
    <w:p w:rsidR="00574313" w:rsidRP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1)</w:t>
      </w:r>
      <w:r w:rsidRPr="00574313">
        <w:rPr>
          <w:rFonts w:ascii="Times New Roman" w:hAnsi="Times New Roman" w:cs="Times New Roman"/>
          <w:sz w:val="28"/>
          <w:szCs w:val="28"/>
        </w:rPr>
        <w:tab/>
        <w:t xml:space="preserve"> 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574313" w:rsidRP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2)</w:t>
      </w:r>
      <w:r w:rsidRPr="00574313">
        <w:rPr>
          <w:rFonts w:ascii="Times New Roman" w:hAnsi="Times New Roman" w:cs="Times New Roman"/>
          <w:sz w:val="28"/>
          <w:szCs w:val="28"/>
        </w:rPr>
        <w:tab/>
        <w:t xml:space="preserve"> 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574313" w:rsidRPr="001D26BB"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3)</w:t>
      </w:r>
      <w:r w:rsidRPr="00574313">
        <w:rPr>
          <w:rFonts w:ascii="Times New Roman" w:hAnsi="Times New Roman" w:cs="Times New Roman"/>
          <w:sz w:val="28"/>
          <w:szCs w:val="28"/>
        </w:rPr>
        <w:tab/>
        <w:t xml:space="preserve"> объекты культурного наследия местного (муниципального) значения </w:t>
      </w:r>
      <w:proofErr w:type="gramStart"/>
      <w:r w:rsidRPr="00574313">
        <w:rPr>
          <w:rFonts w:ascii="Times New Roman" w:hAnsi="Times New Roman" w:cs="Times New Roman"/>
          <w:sz w:val="28"/>
          <w:szCs w:val="28"/>
        </w:rPr>
        <w:t>-о</w:t>
      </w:r>
      <w:proofErr w:type="gramEnd"/>
      <w:r w:rsidRPr="00574313">
        <w:rPr>
          <w:rFonts w:ascii="Times New Roman" w:hAnsi="Times New Roman" w:cs="Times New Roman"/>
          <w:sz w:val="28"/>
          <w:szCs w:val="28"/>
        </w:rPr>
        <w:t>бъекты, обладающие историко-архитектурной, художественной, научной и мемориальной ценностью, имеющие особое значение для истории и культ</w:t>
      </w:r>
      <w:r>
        <w:rPr>
          <w:rFonts w:ascii="Times New Roman" w:hAnsi="Times New Roman" w:cs="Times New Roman"/>
          <w:sz w:val="28"/>
          <w:szCs w:val="28"/>
        </w:rPr>
        <w:t>уры муниципального образования.</w:t>
      </w:r>
    </w:p>
    <w:p w:rsidR="001D26BB" w:rsidRDefault="00574313" w:rsidP="001D26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574313">
        <w:rPr>
          <w:rFonts w:ascii="Times New Roman" w:hAnsi="Times New Roman" w:cs="Times New Roman"/>
          <w:sz w:val="28"/>
          <w:szCs w:val="28"/>
        </w:rPr>
        <w:t xml:space="preserve">Объекты культурного наследия могут </w:t>
      </w:r>
      <w:proofErr w:type="gramStart"/>
      <w:r w:rsidRPr="00574313">
        <w:rPr>
          <w:rFonts w:ascii="Times New Roman" w:hAnsi="Times New Roman" w:cs="Times New Roman"/>
          <w:sz w:val="28"/>
          <w:szCs w:val="28"/>
        </w:rPr>
        <w:t>находится</w:t>
      </w:r>
      <w:proofErr w:type="gramEnd"/>
      <w:r w:rsidRPr="00574313">
        <w:rPr>
          <w:rFonts w:ascii="Times New Roman" w:hAnsi="Times New Roman" w:cs="Times New Roman"/>
          <w:sz w:val="28"/>
          <w:szCs w:val="28"/>
        </w:rPr>
        <w:t xml:space="preserve">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r>
        <w:rPr>
          <w:rFonts w:ascii="Times New Roman" w:hAnsi="Times New Roman" w:cs="Times New Roman"/>
          <w:sz w:val="28"/>
          <w:szCs w:val="28"/>
        </w:rPr>
        <w:t>.</w:t>
      </w:r>
    </w:p>
    <w:p w:rsidR="00574313" w:rsidRDefault="00574313" w:rsidP="001D26BB">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Отнесение объекта культурного наследия к той или иной форме собственности не связано с категорией объекта культурного наследия.</w:t>
      </w:r>
    </w:p>
    <w:p w:rsidR="00574313" w:rsidRDefault="00574313" w:rsidP="001D26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574313">
        <w:rPr>
          <w:rFonts w:ascii="Times New Roman" w:hAnsi="Times New Roman" w:cs="Times New Roman"/>
          <w:sz w:val="28"/>
          <w:szCs w:val="28"/>
        </w:rPr>
        <w:t>К предмету охраны объекта культурного наследия относятся особенности объекта, являющиеся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подлежащие обязательному сохранению.</w:t>
      </w:r>
    </w:p>
    <w:p w:rsidR="00574313" w:rsidRDefault="00574313" w:rsidP="001D26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574313">
        <w:rPr>
          <w:rFonts w:ascii="Times New Roman" w:hAnsi="Times New Roman" w:cs="Times New Roman"/>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актом регионального или федерального органа охраны объектов культурного наследия.</w:t>
      </w:r>
    </w:p>
    <w:p w:rsidR="00574313" w:rsidRPr="00574313" w:rsidRDefault="00574313"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574313">
        <w:rPr>
          <w:rFonts w:ascii="Times New Roman" w:hAnsi="Times New Roman" w:cs="Times New Roman"/>
          <w:sz w:val="28"/>
          <w:szCs w:val="28"/>
        </w:rPr>
        <w:t xml:space="preserve"> Федеральным законом от 25.06.2002 № 73-ФЗ на территории объекта культурного наследия (памятника или ансамбля):</w:t>
      </w:r>
    </w:p>
    <w:p w:rsidR="00574313" w:rsidRP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1)</w:t>
      </w:r>
      <w:r w:rsidRPr="00574313">
        <w:rPr>
          <w:rFonts w:ascii="Times New Roman" w:hAnsi="Times New Roman" w:cs="Times New Roman"/>
          <w:sz w:val="28"/>
          <w:szCs w:val="28"/>
        </w:rPr>
        <w:tab/>
        <w:t>запрещено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w:t>
      </w:r>
      <w:r>
        <w:rPr>
          <w:rFonts w:ascii="Times New Roman" w:hAnsi="Times New Roman" w:cs="Times New Roman"/>
          <w:sz w:val="28"/>
          <w:szCs w:val="28"/>
        </w:rPr>
        <w:t xml:space="preserve"> </w:t>
      </w:r>
      <w:r w:rsidRPr="00574313">
        <w:rPr>
          <w:rFonts w:ascii="Times New Roman" w:hAnsi="Times New Roman" w:cs="Times New Roman"/>
          <w:sz w:val="28"/>
          <w:szCs w:val="28"/>
        </w:rPr>
        <w:t>наследия или его отдельных элементов, сохранению историко-градостроительной или природной среды объекта культурного наследия;</w:t>
      </w:r>
    </w:p>
    <w:p w:rsid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2)</w:t>
      </w:r>
      <w:r w:rsidRPr="00574313">
        <w:rPr>
          <w:rFonts w:ascii="Times New Roman" w:hAnsi="Times New Roman" w:cs="Times New Roman"/>
          <w:sz w:val="28"/>
          <w:szCs w:val="28"/>
        </w:rPr>
        <w:tab/>
        <w:t>разрешено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r>
        <w:rPr>
          <w:rFonts w:ascii="Times New Roman" w:hAnsi="Times New Roman" w:cs="Times New Roman"/>
          <w:sz w:val="28"/>
          <w:szCs w:val="28"/>
        </w:rPr>
        <w:t>.</w:t>
      </w:r>
    </w:p>
    <w:p w:rsidR="00574313" w:rsidRDefault="00574313"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574313">
        <w:rPr>
          <w:rFonts w:ascii="Times New Roman" w:hAnsi="Times New Roman" w:cs="Times New Roman"/>
          <w:sz w:val="28"/>
          <w:szCs w:val="28"/>
        </w:rPr>
        <w:t xml:space="preserve"> </w:t>
      </w:r>
      <w:proofErr w:type="gramStart"/>
      <w:r w:rsidRPr="00574313">
        <w:rPr>
          <w:rFonts w:ascii="Times New Roman" w:hAnsi="Times New Roman" w:cs="Times New Roman"/>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574313">
        <w:rPr>
          <w:rFonts w:ascii="Times New Roman" w:hAnsi="Times New Roman" w:cs="Times New Roman"/>
          <w:sz w:val="28"/>
          <w:szCs w:val="28"/>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574313" w:rsidRPr="00574313" w:rsidRDefault="00574313"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574313">
        <w:rPr>
          <w:rFonts w:ascii="Times New Roman" w:hAnsi="Times New Roman" w:cs="Times New Roman"/>
          <w:sz w:val="28"/>
          <w:szCs w:val="28"/>
        </w:rPr>
        <w:t>Индивидуальные режимы использования территории конкретных объектов культурного наследия определены актами регионального или федерального органа охраны объектов культурного наследия.</w:t>
      </w:r>
    </w:p>
    <w:p w:rsidR="00574313" w:rsidRP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 xml:space="preserve">Границы территорий объектов культурного наследия, расположенных на территории </w:t>
      </w:r>
      <w:r>
        <w:rPr>
          <w:rFonts w:ascii="Times New Roman" w:hAnsi="Times New Roman" w:cs="Times New Roman"/>
          <w:sz w:val="28"/>
          <w:szCs w:val="28"/>
        </w:rPr>
        <w:t>Ленинградской области</w:t>
      </w:r>
      <w:r w:rsidRPr="00574313">
        <w:rPr>
          <w:rFonts w:ascii="Times New Roman" w:hAnsi="Times New Roman" w:cs="Times New Roman"/>
          <w:sz w:val="28"/>
          <w:szCs w:val="28"/>
        </w:rPr>
        <w:t xml:space="preserve">, утверждаются приказами </w:t>
      </w:r>
      <w:r>
        <w:rPr>
          <w:rFonts w:ascii="Times New Roman" w:hAnsi="Times New Roman" w:cs="Times New Roman"/>
          <w:sz w:val="28"/>
          <w:szCs w:val="28"/>
        </w:rPr>
        <w:t>Комитета</w:t>
      </w:r>
      <w:r w:rsidRPr="00574313">
        <w:rPr>
          <w:rFonts w:ascii="Times New Roman" w:hAnsi="Times New Roman" w:cs="Times New Roman"/>
          <w:sz w:val="28"/>
          <w:szCs w:val="28"/>
        </w:rPr>
        <w:t>.</w:t>
      </w:r>
    </w:p>
    <w:p w:rsid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Утвержденные границы территорий объектов культурного наследия и их предметы охраны размещаются</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стайте Комитета</w:t>
      </w:r>
      <w:r w:rsidRPr="00574313">
        <w:rPr>
          <w:rFonts w:ascii="Times New Roman" w:hAnsi="Times New Roman" w:cs="Times New Roman"/>
          <w:sz w:val="28"/>
          <w:szCs w:val="28"/>
        </w:rPr>
        <w:t xml:space="preserve"> по адресу:</w:t>
      </w:r>
      <w:r>
        <w:rPr>
          <w:rFonts w:ascii="Times New Roman" w:hAnsi="Times New Roman" w:cs="Times New Roman"/>
          <w:sz w:val="28"/>
          <w:szCs w:val="28"/>
        </w:rPr>
        <w:t xml:space="preserve"> </w:t>
      </w:r>
      <w:hyperlink r:id="rId7" w:history="1">
        <w:r w:rsidRPr="00E621F0">
          <w:rPr>
            <w:rStyle w:val="a8"/>
            <w:rFonts w:ascii="Times New Roman" w:hAnsi="Times New Roman" w:cs="Times New Roman"/>
            <w:sz w:val="28"/>
            <w:szCs w:val="28"/>
          </w:rPr>
          <w:t>https://culture.lenobl.ru/ru/dokumenty/docs_category_3/</w:t>
        </w:r>
      </w:hyperlink>
      <w:r>
        <w:rPr>
          <w:rFonts w:ascii="Times New Roman" w:hAnsi="Times New Roman" w:cs="Times New Roman"/>
          <w:sz w:val="28"/>
          <w:szCs w:val="28"/>
        </w:rPr>
        <w:t>.</w:t>
      </w:r>
    </w:p>
    <w:p w:rsidR="00574313" w:rsidRDefault="00574313"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574313">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574313" w:rsidRDefault="00574313"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574313">
        <w:rPr>
          <w:rFonts w:ascii="Times New Roman" w:hAnsi="Times New Roman" w:cs="Times New Roman"/>
          <w:sz w:val="28"/>
          <w:szCs w:val="28"/>
        </w:rPr>
        <w:t xml:space="preserve">Сведения об утверждении зон охраны объектов культурного наследия на территории </w:t>
      </w:r>
      <w:r>
        <w:rPr>
          <w:rFonts w:ascii="Times New Roman" w:hAnsi="Times New Roman" w:cs="Times New Roman"/>
          <w:sz w:val="28"/>
          <w:szCs w:val="28"/>
        </w:rPr>
        <w:t>Ленинградской области</w:t>
      </w:r>
      <w:r w:rsidRPr="00574313">
        <w:rPr>
          <w:rFonts w:ascii="Times New Roman" w:hAnsi="Times New Roman" w:cs="Times New Roman"/>
          <w:sz w:val="28"/>
          <w:szCs w:val="28"/>
        </w:rPr>
        <w:t xml:space="preserve"> размещены</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официальном стайте Комитета</w:t>
      </w:r>
      <w:r w:rsidRPr="00574313">
        <w:rPr>
          <w:rFonts w:ascii="Times New Roman" w:hAnsi="Times New Roman" w:cs="Times New Roman"/>
          <w:sz w:val="28"/>
          <w:szCs w:val="28"/>
        </w:rPr>
        <w:t xml:space="preserve"> по адресу:</w:t>
      </w:r>
      <w:r>
        <w:rPr>
          <w:rFonts w:ascii="Times New Roman" w:hAnsi="Times New Roman" w:cs="Times New Roman"/>
          <w:sz w:val="28"/>
          <w:szCs w:val="28"/>
        </w:rPr>
        <w:t xml:space="preserve"> </w:t>
      </w:r>
      <w:hyperlink r:id="rId8" w:history="1">
        <w:r w:rsidRPr="00E621F0">
          <w:rPr>
            <w:rStyle w:val="a8"/>
            <w:rFonts w:ascii="Times New Roman" w:hAnsi="Times New Roman" w:cs="Times New Roman"/>
            <w:sz w:val="28"/>
            <w:szCs w:val="28"/>
          </w:rPr>
          <w:t>https://culture.lenobl.ru/ru/dokumenty/docs_category_3/</w:t>
        </w:r>
      </w:hyperlink>
      <w:r w:rsidRPr="00574313">
        <w:rPr>
          <w:rFonts w:ascii="Times New Roman" w:hAnsi="Times New Roman" w:cs="Times New Roman"/>
          <w:sz w:val="28"/>
          <w:szCs w:val="28"/>
        </w:rPr>
        <w:t>.</w:t>
      </w:r>
    </w:p>
    <w:p w:rsidR="00574313" w:rsidRPr="00574313" w:rsidRDefault="00574313"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574313">
        <w:rPr>
          <w:rFonts w:ascii="Times New Roman" w:hAnsi="Times New Roman" w:cs="Times New Roman"/>
          <w:sz w:val="28"/>
          <w:szCs w:val="28"/>
        </w:rPr>
        <w:t>.</w:t>
      </w:r>
      <w:r w:rsidRPr="00574313">
        <w:rPr>
          <w:rFonts w:ascii="Times New Roman" w:hAnsi="Times New Roman" w:cs="Times New Roman"/>
          <w:sz w:val="28"/>
          <w:szCs w:val="28"/>
        </w:rPr>
        <w:tab/>
        <w:t xml:space="preserve"> Защитными зонами объектов культурного наследия являются территории, которые прилегают к включенным в реестр памятникам и </w:t>
      </w:r>
      <w:r w:rsidRPr="00574313">
        <w:rPr>
          <w:rFonts w:ascii="Times New Roman" w:hAnsi="Times New Roman" w:cs="Times New Roman"/>
          <w:sz w:val="28"/>
          <w:szCs w:val="28"/>
        </w:rPr>
        <w:lastRenderedPageBreak/>
        <w:t xml:space="preserve">ансамблям, и в границах которых в целях обеспечения сохранности объектов культурного наследия и композиционно-видовых связей (панорам) </w:t>
      </w:r>
      <w:r>
        <w:rPr>
          <w:rFonts w:ascii="Times New Roman" w:hAnsi="Times New Roman" w:cs="Times New Roman"/>
          <w:sz w:val="28"/>
          <w:szCs w:val="28"/>
        </w:rPr>
        <w:t>положениями ч.</w:t>
      </w:r>
      <w:r w:rsidRPr="00574313">
        <w:rPr>
          <w:rFonts w:ascii="Times New Roman" w:hAnsi="Times New Roman" w:cs="Times New Roman"/>
          <w:sz w:val="28"/>
          <w:szCs w:val="28"/>
        </w:rPr>
        <w:t xml:space="preserve"> 1 с</w:t>
      </w:r>
      <w:r>
        <w:rPr>
          <w:rFonts w:ascii="Times New Roman" w:hAnsi="Times New Roman" w:cs="Times New Roman"/>
          <w:sz w:val="28"/>
          <w:szCs w:val="28"/>
        </w:rPr>
        <w:t>т.</w:t>
      </w:r>
      <w:r w:rsidRPr="00574313">
        <w:rPr>
          <w:rFonts w:ascii="Times New Roman" w:hAnsi="Times New Roman" w:cs="Times New Roman"/>
          <w:sz w:val="28"/>
          <w:szCs w:val="28"/>
        </w:rPr>
        <w:t xml:space="preserve"> 34.1 Федерального закона от 25.06.2002 № 73-ФЗ запрещаются:</w:t>
      </w:r>
    </w:p>
    <w:p w:rsidR="00574313" w:rsidRP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1)</w:t>
      </w:r>
      <w:r w:rsidRPr="00574313">
        <w:rPr>
          <w:rFonts w:ascii="Times New Roman" w:hAnsi="Times New Roman" w:cs="Times New Roman"/>
          <w:sz w:val="28"/>
          <w:szCs w:val="28"/>
        </w:rPr>
        <w:tab/>
        <w:t xml:space="preserve"> строительство объектов капитального строительства;</w:t>
      </w:r>
    </w:p>
    <w:p w:rsidR="00574313" w:rsidRPr="00574313" w:rsidRDefault="00574313" w:rsidP="00574313">
      <w:pPr>
        <w:spacing w:after="0" w:line="240" w:lineRule="auto"/>
        <w:ind w:firstLine="708"/>
        <w:jc w:val="both"/>
        <w:rPr>
          <w:rFonts w:ascii="Times New Roman" w:hAnsi="Times New Roman" w:cs="Times New Roman"/>
          <w:sz w:val="28"/>
          <w:szCs w:val="28"/>
        </w:rPr>
      </w:pPr>
      <w:r w:rsidRPr="00574313">
        <w:rPr>
          <w:rFonts w:ascii="Times New Roman" w:hAnsi="Times New Roman" w:cs="Times New Roman"/>
          <w:sz w:val="28"/>
          <w:szCs w:val="28"/>
        </w:rPr>
        <w:t>2)</w:t>
      </w:r>
      <w:r w:rsidRPr="00574313">
        <w:rPr>
          <w:rFonts w:ascii="Times New Roman" w:hAnsi="Times New Roman" w:cs="Times New Roman"/>
          <w:sz w:val="28"/>
          <w:szCs w:val="28"/>
        </w:rPr>
        <w:tab/>
        <w:t xml:space="preserve"> реконструкция объектов капитального строительства, связанная с изменением их параметров (высоты, количества этажей, площади), за исключением строительства и реконструкции линейных объектов.</w:t>
      </w:r>
    </w:p>
    <w:p w:rsidR="00574313" w:rsidRDefault="00D97236"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574313" w:rsidRPr="00574313">
        <w:rPr>
          <w:rFonts w:ascii="Times New Roman" w:hAnsi="Times New Roman" w:cs="Times New Roman"/>
          <w:sz w:val="28"/>
          <w:szCs w:val="28"/>
        </w:rPr>
        <w:t>.</w:t>
      </w:r>
      <w:r w:rsidR="00574313" w:rsidRPr="00574313">
        <w:rPr>
          <w:rFonts w:ascii="Times New Roman" w:hAnsi="Times New Roman" w:cs="Times New Roman"/>
          <w:sz w:val="28"/>
          <w:szCs w:val="28"/>
        </w:rPr>
        <w:tab/>
        <w:t xml:space="preserve"> Защитные зоны не устанавливаются для объект</w:t>
      </w:r>
      <w:r>
        <w:rPr>
          <w:rFonts w:ascii="Times New Roman" w:hAnsi="Times New Roman" w:cs="Times New Roman"/>
          <w:sz w:val="28"/>
          <w:szCs w:val="28"/>
        </w:rPr>
        <w:t>ов</w:t>
      </w:r>
      <w:r w:rsidR="00574313" w:rsidRPr="00574313">
        <w:rPr>
          <w:rFonts w:ascii="Times New Roman" w:hAnsi="Times New Roman" w:cs="Times New Roman"/>
          <w:sz w:val="28"/>
          <w:szCs w:val="28"/>
        </w:rPr>
        <w:t xml:space="preserve">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w:t>
      </w:r>
      <w:r w:rsidRPr="00574313">
        <w:rPr>
          <w:rFonts w:ascii="Times New Roman" w:hAnsi="Times New Roman" w:cs="Times New Roman"/>
          <w:sz w:val="28"/>
          <w:szCs w:val="28"/>
        </w:rPr>
        <w:t xml:space="preserve">от 25.06.2002 № 73-ФЗ </w:t>
      </w:r>
      <w:r w:rsidR="00574313" w:rsidRPr="00574313">
        <w:rPr>
          <w:rFonts w:ascii="Times New Roman" w:hAnsi="Times New Roman" w:cs="Times New Roman"/>
          <w:sz w:val="28"/>
          <w:szCs w:val="28"/>
        </w:rPr>
        <w:t>требования и ограничения</w:t>
      </w:r>
      <w:r>
        <w:rPr>
          <w:rFonts w:ascii="Times New Roman" w:hAnsi="Times New Roman" w:cs="Times New Roman"/>
          <w:sz w:val="28"/>
          <w:szCs w:val="28"/>
        </w:rPr>
        <w:t>.</w:t>
      </w:r>
    </w:p>
    <w:p w:rsidR="00D97236" w:rsidRDefault="00D97236" w:rsidP="00574313">
      <w:pPr>
        <w:spacing w:after="0" w:line="240" w:lineRule="auto"/>
        <w:ind w:firstLine="708"/>
        <w:jc w:val="both"/>
        <w:rPr>
          <w:rFonts w:ascii="Times New Roman" w:hAnsi="Times New Roman" w:cs="Times New Roman"/>
          <w:sz w:val="28"/>
          <w:szCs w:val="28"/>
        </w:rPr>
      </w:pPr>
    </w:p>
    <w:tbl>
      <w:tblPr>
        <w:tblW w:w="9917" w:type="dxa"/>
        <w:tblInd w:w="10" w:type="dxa"/>
        <w:tblLayout w:type="fixed"/>
        <w:tblCellMar>
          <w:left w:w="10" w:type="dxa"/>
          <w:right w:w="10" w:type="dxa"/>
        </w:tblCellMar>
        <w:tblLook w:val="04A0" w:firstRow="1" w:lastRow="0" w:firstColumn="1" w:lastColumn="0" w:noHBand="0" w:noVBand="1"/>
      </w:tblPr>
      <w:tblGrid>
        <w:gridCol w:w="2722"/>
        <w:gridCol w:w="3547"/>
        <w:gridCol w:w="3648"/>
      </w:tblGrid>
      <w:tr w:rsidR="00D97236" w:rsidTr="00142C7A">
        <w:trPr>
          <w:trHeight w:hRule="exact" w:val="941"/>
        </w:trPr>
        <w:tc>
          <w:tcPr>
            <w:tcW w:w="2722" w:type="dxa"/>
            <w:tcBorders>
              <w:top w:val="single" w:sz="4" w:space="0" w:color="auto"/>
              <w:left w:val="single" w:sz="4" w:space="0" w:color="auto"/>
            </w:tcBorders>
            <w:shd w:val="clear" w:color="auto" w:fill="FFFFFF"/>
          </w:tcPr>
          <w:p w:rsidR="00D97236" w:rsidRDefault="00D97236" w:rsidP="00142C7A">
            <w:pPr>
              <w:rPr>
                <w:sz w:val="10"/>
                <w:szCs w:val="10"/>
              </w:rPr>
            </w:pPr>
          </w:p>
        </w:tc>
        <w:tc>
          <w:tcPr>
            <w:tcW w:w="3547" w:type="dxa"/>
            <w:tcBorders>
              <w:top w:val="single" w:sz="4" w:space="0" w:color="auto"/>
              <w:left w:val="single" w:sz="4" w:space="0" w:color="auto"/>
            </w:tcBorders>
            <w:shd w:val="clear" w:color="auto" w:fill="FFFFFF"/>
          </w:tcPr>
          <w:p w:rsidR="00D97236" w:rsidRDefault="00D97236" w:rsidP="00142C7A">
            <w:pPr>
              <w:pStyle w:val="7"/>
              <w:shd w:val="clear" w:color="auto" w:fill="auto"/>
              <w:spacing w:line="259" w:lineRule="exact"/>
              <w:jc w:val="center"/>
            </w:pPr>
            <w:r>
              <w:rPr>
                <w:rStyle w:val="aa"/>
                <w:rFonts w:eastAsia="Gulim"/>
              </w:rPr>
              <w:t>Памятник находится в границах населенного пункта</w:t>
            </w:r>
          </w:p>
        </w:tc>
        <w:tc>
          <w:tcPr>
            <w:tcW w:w="3648" w:type="dxa"/>
            <w:tcBorders>
              <w:top w:val="single" w:sz="4" w:space="0" w:color="auto"/>
              <w:left w:val="single" w:sz="4" w:space="0" w:color="auto"/>
              <w:right w:val="single" w:sz="4" w:space="0" w:color="auto"/>
            </w:tcBorders>
            <w:shd w:val="clear" w:color="auto" w:fill="FFFFFF"/>
          </w:tcPr>
          <w:p w:rsidR="00D97236" w:rsidRDefault="00D97236" w:rsidP="00142C7A">
            <w:pPr>
              <w:pStyle w:val="7"/>
              <w:shd w:val="clear" w:color="auto" w:fill="auto"/>
              <w:spacing w:line="259" w:lineRule="exact"/>
              <w:jc w:val="center"/>
            </w:pPr>
            <w:r>
              <w:rPr>
                <w:rStyle w:val="aa"/>
                <w:rFonts w:eastAsia="Gulim"/>
              </w:rPr>
              <w:t>Памятник находится вне границ населенного пункта</w:t>
            </w:r>
          </w:p>
        </w:tc>
      </w:tr>
      <w:tr w:rsidR="00D97236" w:rsidTr="00142C7A">
        <w:trPr>
          <w:trHeight w:hRule="exact" w:val="1214"/>
        </w:trPr>
        <w:tc>
          <w:tcPr>
            <w:tcW w:w="2722" w:type="dxa"/>
            <w:tcBorders>
              <w:top w:val="single" w:sz="4" w:space="0" w:color="auto"/>
              <w:left w:val="single" w:sz="4" w:space="0" w:color="auto"/>
            </w:tcBorders>
            <w:shd w:val="clear" w:color="auto" w:fill="FFFFFF"/>
          </w:tcPr>
          <w:p w:rsidR="00D97236" w:rsidRDefault="00D97236" w:rsidP="00142C7A">
            <w:pPr>
              <w:pStyle w:val="7"/>
              <w:shd w:val="clear" w:color="auto" w:fill="auto"/>
              <w:spacing w:line="264" w:lineRule="exact"/>
              <w:jc w:val="both"/>
            </w:pPr>
            <w:r>
              <w:rPr>
                <w:rStyle w:val="3"/>
                <w:rFonts w:eastAsia="Gulim"/>
              </w:rPr>
              <w:t>Границы объекта культурного наследия утверждены</w:t>
            </w:r>
          </w:p>
        </w:tc>
        <w:tc>
          <w:tcPr>
            <w:tcW w:w="3547" w:type="dxa"/>
            <w:tcBorders>
              <w:top w:val="single" w:sz="4" w:space="0" w:color="auto"/>
              <w:left w:val="single" w:sz="4" w:space="0" w:color="auto"/>
            </w:tcBorders>
            <w:shd w:val="clear" w:color="auto" w:fill="FFFFFF"/>
          </w:tcPr>
          <w:p w:rsidR="00D97236" w:rsidRDefault="00D97236" w:rsidP="00142C7A">
            <w:pPr>
              <w:pStyle w:val="7"/>
              <w:shd w:val="clear" w:color="auto" w:fill="auto"/>
              <w:spacing w:line="259" w:lineRule="exact"/>
              <w:jc w:val="both"/>
            </w:pPr>
            <w:r>
              <w:rPr>
                <w:rStyle w:val="3"/>
                <w:rFonts w:eastAsia="Gulim"/>
              </w:rPr>
              <w:t>100 метров от внешних границ территории памятника</w:t>
            </w:r>
          </w:p>
        </w:tc>
        <w:tc>
          <w:tcPr>
            <w:tcW w:w="3648" w:type="dxa"/>
            <w:tcBorders>
              <w:top w:val="single" w:sz="4" w:space="0" w:color="auto"/>
              <w:left w:val="single" w:sz="4" w:space="0" w:color="auto"/>
              <w:right w:val="single" w:sz="4" w:space="0" w:color="auto"/>
            </w:tcBorders>
            <w:shd w:val="clear" w:color="auto" w:fill="FFFFFF"/>
          </w:tcPr>
          <w:p w:rsidR="00D97236" w:rsidRDefault="00D97236" w:rsidP="00142C7A">
            <w:pPr>
              <w:pStyle w:val="7"/>
              <w:shd w:val="clear" w:color="auto" w:fill="auto"/>
              <w:spacing w:line="264" w:lineRule="exact"/>
              <w:jc w:val="both"/>
            </w:pPr>
            <w:r>
              <w:rPr>
                <w:rStyle w:val="3"/>
                <w:rFonts w:eastAsia="Gulim"/>
              </w:rPr>
              <w:t>200 метров от внешних границ территории памятника</w:t>
            </w:r>
          </w:p>
        </w:tc>
      </w:tr>
      <w:tr w:rsidR="00D97236" w:rsidTr="00142C7A">
        <w:trPr>
          <w:trHeight w:hRule="exact" w:val="1224"/>
        </w:trPr>
        <w:tc>
          <w:tcPr>
            <w:tcW w:w="2722" w:type="dxa"/>
            <w:tcBorders>
              <w:top w:val="single" w:sz="4" w:space="0" w:color="auto"/>
              <w:left w:val="single" w:sz="4" w:space="0" w:color="auto"/>
            </w:tcBorders>
            <w:shd w:val="clear" w:color="auto" w:fill="FFFFFF"/>
          </w:tcPr>
          <w:p w:rsidR="00D97236" w:rsidRDefault="00D97236" w:rsidP="00142C7A">
            <w:pPr>
              <w:pStyle w:val="7"/>
              <w:shd w:val="clear" w:color="auto" w:fill="auto"/>
              <w:spacing w:line="264" w:lineRule="exact"/>
              <w:ind w:left="120"/>
              <w:jc w:val="left"/>
            </w:pPr>
            <w:r>
              <w:rPr>
                <w:rStyle w:val="3"/>
                <w:rFonts w:eastAsia="Gulim"/>
              </w:rPr>
              <w:t>Границы объекта культурного наследия не утверждены</w:t>
            </w:r>
          </w:p>
        </w:tc>
        <w:tc>
          <w:tcPr>
            <w:tcW w:w="3547" w:type="dxa"/>
            <w:tcBorders>
              <w:top w:val="single" w:sz="4" w:space="0" w:color="auto"/>
              <w:left w:val="single" w:sz="4" w:space="0" w:color="auto"/>
            </w:tcBorders>
            <w:shd w:val="clear" w:color="auto" w:fill="FFFFFF"/>
          </w:tcPr>
          <w:p w:rsidR="00D97236" w:rsidRDefault="00D97236" w:rsidP="00142C7A">
            <w:pPr>
              <w:pStyle w:val="7"/>
              <w:shd w:val="clear" w:color="auto" w:fill="auto"/>
              <w:spacing w:line="259" w:lineRule="exact"/>
              <w:jc w:val="both"/>
            </w:pPr>
            <w:r>
              <w:rPr>
                <w:rStyle w:val="3"/>
                <w:rFonts w:eastAsia="Gulim"/>
              </w:rPr>
              <w:t>200 метров от линии внешней стены памятника</w:t>
            </w:r>
          </w:p>
        </w:tc>
        <w:tc>
          <w:tcPr>
            <w:tcW w:w="3648" w:type="dxa"/>
            <w:tcBorders>
              <w:top w:val="single" w:sz="4" w:space="0" w:color="auto"/>
              <w:left w:val="single" w:sz="4" w:space="0" w:color="auto"/>
              <w:right w:val="single" w:sz="4" w:space="0" w:color="auto"/>
            </w:tcBorders>
            <w:shd w:val="clear" w:color="auto" w:fill="FFFFFF"/>
          </w:tcPr>
          <w:p w:rsidR="00D97236" w:rsidRDefault="00D97236" w:rsidP="00142C7A">
            <w:pPr>
              <w:pStyle w:val="7"/>
              <w:shd w:val="clear" w:color="auto" w:fill="auto"/>
              <w:spacing w:line="259" w:lineRule="exact"/>
              <w:jc w:val="both"/>
            </w:pPr>
            <w:r>
              <w:rPr>
                <w:rStyle w:val="3"/>
                <w:rFonts w:eastAsia="Gulim"/>
              </w:rPr>
              <w:t>300 метров от линии внешней стены памятника</w:t>
            </w:r>
          </w:p>
        </w:tc>
      </w:tr>
      <w:tr w:rsidR="00D97236" w:rsidTr="00142C7A">
        <w:trPr>
          <w:trHeight w:hRule="exact" w:val="926"/>
        </w:trPr>
        <w:tc>
          <w:tcPr>
            <w:tcW w:w="2722" w:type="dxa"/>
            <w:tcBorders>
              <w:top w:val="single" w:sz="4" w:space="0" w:color="auto"/>
              <w:left w:val="single" w:sz="4" w:space="0" w:color="auto"/>
            </w:tcBorders>
            <w:shd w:val="clear" w:color="auto" w:fill="FFFFFF"/>
          </w:tcPr>
          <w:p w:rsidR="00D97236" w:rsidRDefault="00D97236" w:rsidP="00142C7A">
            <w:pPr>
              <w:rPr>
                <w:sz w:val="10"/>
                <w:szCs w:val="10"/>
              </w:rPr>
            </w:pPr>
          </w:p>
        </w:tc>
        <w:tc>
          <w:tcPr>
            <w:tcW w:w="3547" w:type="dxa"/>
            <w:tcBorders>
              <w:top w:val="single" w:sz="4" w:space="0" w:color="auto"/>
              <w:left w:val="single" w:sz="4" w:space="0" w:color="auto"/>
            </w:tcBorders>
            <w:shd w:val="clear" w:color="auto" w:fill="FFFFFF"/>
          </w:tcPr>
          <w:p w:rsidR="00D97236" w:rsidRDefault="00D97236" w:rsidP="00142C7A">
            <w:pPr>
              <w:pStyle w:val="7"/>
              <w:shd w:val="clear" w:color="auto" w:fill="auto"/>
              <w:spacing w:line="269" w:lineRule="exact"/>
              <w:jc w:val="center"/>
            </w:pPr>
            <w:r>
              <w:rPr>
                <w:rStyle w:val="aa"/>
                <w:rFonts w:eastAsia="Gulim"/>
              </w:rPr>
              <w:t>Ансамбль находится в границах населенного пункта</w:t>
            </w:r>
          </w:p>
        </w:tc>
        <w:tc>
          <w:tcPr>
            <w:tcW w:w="3648" w:type="dxa"/>
            <w:tcBorders>
              <w:top w:val="single" w:sz="4" w:space="0" w:color="auto"/>
              <w:left w:val="single" w:sz="4" w:space="0" w:color="auto"/>
              <w:right w:val="single" w:sz="4" w:space="0" w:color="auto"/>
            </w:tcBorders>
            <w:shd w:val="clear" w:color="auto" w:fill="FFFFFF"/>
          </w:tcPr>
          <w:p w:rsidR="00D97236" w:rsidRDefault="00D97236" w:rsidP="00142C7A">
            <w:pPr>
              <w:pStyle w:val="7"/>
              <w:shd w:val="clear" w:color="auto" w:fill="auto"/>
              <w:spacing w:line="269" w:lineRule="exact"/>
              <w:jc w:val="center"/>
            </w:pPr>
            <w:r>
              <w:rPr>
                <w:rStyle w:val="aa"/>
                <w:rFonts w:eastAsia="Gulim"/>
              </w:rPr>
              <w:t>Ансамбль находится вне границ населенного пункта</w:t>
            </w:r>
          </w:p>
        </w:tc>
      </w:tr>
      <w:tr w:rsidR="00D97236" w:rsidTr="00142C7A">
        <w:trPr>
          <w:trHeight w:hRule="exact" w:val="1195"/>
        </w:trPr>
        <w:tc>
          <w:tcPr>
            <w:tcW w:w="2722" w:type="dxa"/>
            <w:tcBorders>
              <w:top w:val="single" w:sz="4" w:space="0" w:color="auto"/>
              <w:left w:val="single" w:sz="4" w:space="0" w:color="auto"/>
            </w:tcBorders>
            <w:shd w:val="clear" w:color="auto" w:fill="FFFFFF"/>
          </w:tcPr>
          <w:p w:rsidR="00D97236" w:rsidRDefault="00D97236" w:rsidP="00142C7A">
            <w:pPr>
              <w:pStyle w:val="7"/>
              <w:shd w:val="clear" w:color="auto" w:fill="auto"/>
              <w:spacing w:line="264" w:lineRule="exact"/>
              <w:ind w:left="120"/>
              <w:jc w:val="left"/>
            </w:pPr>
            <w:r>
              <w:rPr>
                <w:rStyle w:val="3"/>
                <w:rFonts w:eastAsia="Gulim"/>
              </w:rPr>
              <w:t>Границы объекта культурного наследия утверждены</w:t>
            </w:r>
          </w:p>
        </w:tc>
        <w:tc>
          <w:tcPr>
            <w:tcW w:w="3547" w:type="dxa"/>
            <w:tcBorders>
              <w:top w:val="single" w:sz="4" w:space="0" w:color="auto"/>
              <w:left w:val="single" w:sz="4" w:space="0" w:color="auto"/>
            </w:tcBorders>
            <w:shd w:val="clear" w:color="auto" w:fill="FFFFFF"/>
          </w:tcPr>
          <w:p w:rsidR="00D97236" w:rsidRDefault="00D97236" w:rsidP="00142C7A">
            <w:pPr>
              <w:pStyle w:val="7"/>
              <w:shd w:val="clear" w:color="auto" w:fill="auto"/>
              <w:spacing w:line="259" w:lineRule="exact"/>
              <w:jc w:val="both"/>
            </w:pPr>
            <w:r>
              <w:rPr>
                <w:rStyle w:val="3"/>
                <w:rFonts w:eastAsia="Gulim"/>
              </w:rPr>
              <w:t>150 метров от внешних границ территории ансамбля</w:t>
            </w:r>
          </w:p>
        </w:tc>
        <w:tc>
          <w:tcPr>
            <w:tcW w:w="3648" w:type="dxa"/>
            <w:tcBorders>
              <w:top w:val="single" w:sz="4" w:space="0" w:color="auto"/>
              <w:left w:val="single" w:sz="4" w:space="0" w:color="auto"/>
              <w:right w:val="single" w:sz="4" w:space="0" w:color="auto"/>
            </w:tcBorders>
            <w:shd w:val="clear" w:color="auto" w:fill="FFFFFF"/>
          </w:tcPr>
          <w:p w:rsidR="00D97236" w:rsidRDefault="00D97236" w:rsidP="00142C7A">
            <w:pPr>
              <w:pStyle w:val="7"/>
              <w:shd w:val="clear" w:color="auto" w:fill="auto"/>
              <w:spacing w:line="264" w:lineRule="exact"/>
              <w:jc w:val="both"/>
            </w:pPr>
            <w:r>
              <w:rPr>
                <w:rStyle w:val="3"/>
                <w:rFonts w:eastAsia="Gulim"/>
              </w:rPr>
              <w:t>250 метров от внешних границ территории ансамбля</w:t>
            </w:r>
          </w:p>
        </w:tc>
      </w:tr>
      <w:tr w:rsidR="00D97236" w:rsidTr="00142C7A">
        <w:trPr>
          <w:trHeight w:hRule="exact" w:val="1954"/>
        </w:trPr>
        <w:tc>
          <w:tcPr>
            <w:tcW w:w="2722" w:type="dxa"/>
            <w:tcBorders>
              <w:top w:val="single" w:sz="4" w:space="0" w:color="auto"/>
              <w:left w:val="single" w:sz="4" w:space="0" w:color="auto"/>
              <w:bottom w:val="single" w:sz="4" w:space="0" w:color="auto"/>
            </w:tcBorders>
            <w:shd w:val="clear" w:color="auto" w:fill="FFFFFF"/>
          </w:tcPr>
          <w:p w:rsidR="00D97236" w:rsidRDefault="00D97236" w:rsidP="00142C7A">
            <w:pPr>
              <w:pStyle w:val="7"/>
              <w:shd w:val="clear" w:color="auto" w:fill="auto"/>
              <w:spacing w:line="264" w:lineRule="exact"/>
              <w:ind w:left="120"/>
              <w:jc w:val="left"/>
            </w:pPr>
            <w:r>
              <w:rPr>
                <w:rStyle w:val="3"/>
                <w:rFonts w:eastAsia="Gulim"/>
              </w:rPr>
              <w:t>Границы объекта культурного наследия не утверждены</w:t>
            </w:r>
          </w:p>
        </w:tc>
        <w:tc>
          <w:tcPr>
            <w:tcW w:w="3547" w:type="dxa"/>
            <w:tcBorders>
              <w:top w:val="single" w:sz="4" w:space="0" w:color="auto"/>
              <w:left w:val="single" w:sz="4" w:space="0" w:color="auto"/>
              <w:bottom w:val="single" w:sz="4" w:space="0" w:color="auto"/>
            </w:tcBorders>
            <w:shd w:val="clear" w:color="auto" w:fill="FFFFFF"/>
          </w:tcPr>
          <w:p w:rsidR="00D97236" w:rsidRDefault="00D97236" w:rsidP="00142C7A">
            <w:pPr>
              <w:pStyle w:val="7"/>
              <w:shd w:val="clear" w:color="auto" w:fill="auto"/>
              <w:spacing w:line="264" w:lineRule="exact"/>
              <w:jc w:val="both"/>
            </w:pPr>
            <w:r>
              <w:rPr>
                <w:rStyle w:val="3"/>
                <w:rFonts w:eastAsia="Gulim"/>
              </w:rPr>
              <w:t>200 метров от линии общего контура ансамбля, образуемого соединением внешних точек наиболее удаленных элементов ансамбля, включая парковую территорию</w:t>
            </w:r>
          </w:p>
        </w:tc>
        <w:tc>
          <w:tcPr>
            <w:tcW w:w="3648" w:type="dxa"/>
            <w:tcBorders>
              <w:top w:val="single" w:sz="4" w:space="0" w:color="auto"/>
              <w:left w:val="single" w:sz="4" w:space="0" w:color="auto"/>
              <w:bottom w:val="single" w:sz="4" w:space="0" w:color="auto"/>
              <w:right w:val="single" w:sz="4" w:space="0" w:color="auto"/>
            </w:tcBorders>
            <w:shd w:val="clear" w:color="auto" w:fill="FFFFFF"/>
          </w:tcPr>
          <w:p w:rsidR="00D97236" w:rsidRDefault="00D97236" w:rsidP="00142C7A">
            <w:pPr>
              <w:pStyle w:val="7"/>
              <w:shd w:val="clear" w:color="auto" w:fill="auto"/>
              <w:spacing w:line="264" w:lineRule="exact"/>
              <w:jc w:val="both"/>
            </w:pPr>
            <w:r>
              <w:rPr>
                <w:rStyle w:val="3"/>
                <w:rFonts w:eastAsia="Gulim"/>
              </w:rPr>
              <w:t>300 метров от линии общего контура ансамбля, образуемого соединением внешних точек наиболее удаленных элементов ансамбля, включая парковую территорию</w:t>
            </w:r>
          </w:p>
        </w:tc>
      </w:tr>
    </w:tbl>
    <w:p w:rsidR="00D97236" w:rsidRDefault="00D97236" w:rsidP="00574313">
      <w:pPr>
        <w:spacing w:after="0" w:line="240" w:lineRule="auto"/>
        <w:ind w:firstLine="708"/>
        <w:jc w:val="both"/>
        <w:rPr>
          <w:rFonts w:ascii="Times New Roman" w:hAnsi="Times New Roman" w:cs="Times New Roman"/>
          <w:sz w:val="28"/>
          <w:szCs w:val="28"/>
        </w:rPr>
      </w:pPr>
    </w:p>
    <w:p w:rsidR="00D97236" w:rsidRDefault="00D97236"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D97236">
        <w:t xml:space="preserve"> </w:t>
      </w:r>
      <w:r>
        <w:rPr>
          <w:rFonts w:ascii="Times New Roman" w:hAnsi="Times New Roman" w:cs="Times New Roman"/>
          <w:sz w:val="28"/>
          <w:szCs w:val="28"/>
        </w:rPr>
        <w:t xml:space="preserve"> Комитет в</w:t>
      </w:r>
      <w:r w:rsidRPr="00D97236">
        <w:rPr>
          <w:rFonts w:ascii="Times New Roman" w:hAnsi="Times New Roman" w:cs="Times New Roman"/>
          <w:sz w:val="28"/>
          <w:szCs w:val="28"/>
        </w:rPr>
        <w:t>праве принять решение, предусматривающее установление границ защитной зоны объекта культурного наследия на расстоянии, отличном от указанных в таблице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r>
        <w:rPr>
          <w:rFonts w:ascii="Times New Roman" w:hAnsi="Times New Roman" w:cs="Times New Roman"/>
          <w:sz w:val="28"/>
          <w:szCs w:val="28"/>
        </w:rPr>
        <w:t>.</w:t>
      </w:r>
    </w:p>
    <w:p w:rsidR="00D97236" w:rsidRDefault="00D97236" w:rsidP="005743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 Приказы Комитета</w:t>
      </w:r>
      <w:r w:rsidRPr="00D97236">
        <w:rPr>
          <w:rFonts w:ascii="Times New Roman" w:hAnsi="Times New Roman" w:cs="Times New Roman"/>
          <w:sz w:val="28"/>
          <w:szCs w:val="28"/>
        </w:rPr>
        <w:t xml:space="preserve"> об изменении границ защитных зон объектов культурного наследия размещаются </w:t>
      </w:r>
      <w:r>
        <w:rPr>
          <w:rFonts w:ascii="Times New Roman" w:hAnsi="Times New Roman" w:cs="Times New Roman"/>
          <w:sz w:val="28"/>
          <w:szCs w:val="28"/>
        </w:rPr>
        <w:t xml:space="preserve">на официальном сайте Комитета </w:t>
      </w:r>
      <w:r w:rsidRPr="00D97236">
        <w:rPr>
          <w:rFonts w:ascii="Times New Roman" w:hAnsi="Times New Roman" w:cs="Times New Roman"/>
          <w:sz w:val="28"/>
          <w:szCs w:val="28"/>
        </w:rPr>
        <w:t>по адресу</w:t>
      </w:r>
      <w:r>
        <w:rPr>
          <w:rFonts w:ascii="Times New Roman" w:hAnsi="Times New Roman" w:cs="Times New Roman"/>
          <w:sz w:val="28"/>
          <w:szCs w:val="28"/>
        </w:rPr>
        <w:t>:</w:t>
      </w:r>
      <w:r w:rsidRPr="00D97236">
        <w:t xml:space="preserve"> </w:t>
      </w:r>
      <w:hyperlink r:id="rId9" w:history="1">
        <w:r w:rsidRPr="00E621F0">
          <w:rPr>
            <w:rStyle w:val="a8"/>
            <w:rFonts w:ascii="Times New Roman" w:hAnsi="Times New Roman" w:cs="Times New Roman"/>
            <w:sz w:val="28"/>
            <w:szCs w:val="28"/>
          </w:rPr>
          <w:t>https://culture.lenobl.ru/ru/dokumenty/docs_category_3/</w:t>
        </w:r>
      </w:hyperlink>
      <w:r w:rsidRPr="00D97236">
        <w:rPr>
          <w:rFonts w:ascii="Times New Roman" w:hAnsi="Times New Roman" w:cs="Times New Roman"/>
          <w:sz w:val="28"/>
          <w:szCs w:val="28"/>
        </w:rPr>
        <w:t>.</w:t>
      </w:r>
    </w:p>
    <w:p w:rsidR="00B20EFB" w:rsidRDefault="00B20EFB" w:rsidP="00B20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Pr="00B20EFB">
        <w:rPr>
          <w:rFonts w:ascii="Times New Roman" w:hAnsi="Times New Roman" w:cs="Times New Roman"/>
          <w:sz w:val="28"/>
          <w:szCs w:val="28"/>
        </w:rPr>
        <w:t xml:space="preserve">Защитные зоны являются временной мерой по сохранению объекта культурного наследия в его градостроительной среде и действуют до утверждения в установленном порядке </w:t>
      </w:r>
      <w:proofErr w:type="gramStart"/>
      <w:r w:rsidRPr="00B20EFB">
        <w:rPr>
          <w:rFonts w:ascii="Times New Roman" w:hAnsi="Times New Roman" w:cs="Times New Roman"/>
          <w:sz w:val="28"/>
          <w:szCs w:val="28"/>
        </w:rPr>
        <w:t>границ зон охраны объекта культурного наследия</w:t>
      </w:r>
      <w:proofErr w:type="gramEnd"/>
      <w:r w:rsidRPr="00B20EFB">
        <w:rPr>
          <w:rFonts w:ascii="Times New Roman" w:hAnsi="Times New Roman" w:cs="Times New Roman"/>
          <w:sz w:val="28"/>
          <w:szCs w:val="28"/>
        </w:rPr>
        <w:t>.</w:t>
      </w:r>
    </w:p>
    <w:p w:rsidR="00B20EFB" w:rsidRDefault="00B20EFB" w:rsidP="00B20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Pr="00B20EFB">
        <w:rPr>
          <w:rFonts w:ascii="Times New Roman" w:hAnsi="Times New Roman" w:cs="Times New Roman"/>
          <w:sz w:val="28"/>
          <w:szCs w:val="28"/>
        </w:rPr>
        <w:t xml:space="preserve"> Основной источник сведений об объектах культурного наследия - единый государственный реестр объектов культурного наследия (памятников истории и культуры) народов Российской Федерации (далее - ЕГРОКН).</w:t>
      </w:r>
    </w:p>
    <w:p w:rsidR="00B20EFB" w:rsidRPr="00B20EFB" w:rsidRDefault="00B20EFB" w:rsidP="00B20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B20EFB">
        <w:rPr>
          <w:rFonts w:ascii="Times New Roman" w:hAnsi="Times New Roman" w:cs="Times New Roman"/>
          <w:sz w:val="28"/>
          <w:szCs w:val="28"/>
        </w:rPr>
        <w:t xml:space="preserve">ЕГРОКН </w:t>
      </w:r>
      <w:proofErr w:type="gramStart"/>
      <w:r w:rsidRPr="00B20EFB">
        <w:rPr>
          <w:rFonts w:ascii="Times New Roman" w:hAnsi="Times New Roman" w:cs="Times New Roman"/>
          <w:sz w:val="28"/>
          <w:szCs w:val="28"/>
        </w:rPr>
        <w:t>опубликован</w:t>
      </w:r>
      <w:proofErr w:type="gramEnd"/>
      <w:r w:rsidRPr="00B20EFB">
        <w:rPr>
          <w:rFonts w:ascii="Times New Roman" w:hAnsi="Times New Roman" w:cs="Times New Roman"/>
          <w:sz w:val="28"/>
          <w:szCs w:val="28"/>
        </w:rPr>
        <w:t xml:space="preserve"> на сайте открытых данных Министерства культуры Российской</w:t>
      </w:r>
      <w:r w:rsidRPr="00B20EFB">
        <w:rPr>
          <w:rFonts w:ascii="Times New Roman" w:hAnsi="Times New Roman" w:cs="Times New Roman"/>
          <w:sz w:val="28"/>
          <w:szCs w:val="28"/>
        </w:rPr>
        <w:tab/>
        <w:t>Федерации</w:t>
      </w:r>
      <w:r w:rsidRPr="00B20EFB">
        <w:rPr>
          <w:rFonts w:ascii="Times New Roman" w:hAnsi="Times New Roman" w:cs="Times New Roman"/>
          <w:sz w:val="28"/>
          <w:szCs w:val="28"/>
        </w:rPr>
        <w:tab/>
        <w:t>(далее</w:t>
      </w:r>
      <w:r w:rsidRPr="00B20EFB">
        <w:rPr>
          <w:rFonts w:ascii="Times New Roman" w:hAnsi="Times New Roman" w:cs="Times New Roman"/>
          <w:sz w:val="28"/>
          <w:szCs w:val="28"/>
        </w:rPr>
        <w:tab/>
        <w:t>-</w:t>
      </w:r>
      <w:r w:rsidRPr="00B20EFB">
        <w:rPr>
          <w:rFonts w:ascii="Times New Roman" w:hAnsi="Times New Roman" w:cs="Times New Roman"/>
          <w:sz w:val="28"/>
          <w:szCs w:val="28"/>
        </w:rPr>
        <w:tab/>
        <w:t>Минкультуры</w:t>
      </w:r>
      <w:r>
        <w:rPr>
          <w:rFonts w:ascii="Times New Roman" w:hAnsi="Times New Roman" w:cs="Times New Roman"/>
          <w:sz w:val="28"/>
          <w:szCs w:val="28"/>
        </w:rPr>
        <w:t xml:space="preserve"> </w:t>
      </w:r>
      <w:r w:rsidRPr="00B20EFB">
        <w:rPr>
          <w:rFonts w:ascii="Times New Roman" w:hAnsi="Times New Roman" w:cs="Times New Roman"/>
          <w:sz w:val="28"/>
          <w:szCs w:val="28"/>
        </w:rPr>
        <w:t>России)</w:t>
      </w:r>
      <w:r w:rsidRPr="00B20EFB">
        <w:rPr>
          <w:rFonts w:ascii="Times New Roman" w:hAnsi="Times New Roman" w:cs="Times New Roman"/>
          <w:sz w:val="28"/>
          <w:szCs w:val="28"/>
        </w:rPr>
        <w:tab/>
        <w:t>в</w:t>
      </w:r>
    </w:p>
    <w:p w:rsidR="00B20EFB" w:rsidRDefault="00B20EFB" w:rsidP="00B20EFB">
      <w:pPr>
        <w:spacing w:after="0" w:line="240" w:lineRule="auto"/>
        <w:jc w:val="both"/>
        <w:rPr>
          <w:rFonts w:ascii="Times New Roman" w:hAnsi="Times New Roman" w:cs="Times New Roman"/>
          <w:sz w:val="28"/>
          <w:szCs w:val="28"/>
        </w:rPr>
      </w:pPr>
      <w:r w:rsidRPr="00B20EFB">
        <w:rPr>
          <w:rFonts w:ascii="Times New Roman" w:hAnsi="Times New Roman" w:cs="Times New Roman"/>
          <w:sz w:val="28"/>
          <w:szCs w:val="28"/>
        </w:rPr>
        <w:t>информационно-телекоммуникационной сети «Интернет» fhttps://opendata.mkrf.ru/opendata/ 7705851331-</w:t>
      </w:r>
      <w:r>
        <w:rPr>
          <w:rFonts w:ascii="Times New Roman" w:hAnsi="Times New Roman" w:cs="Times New Roman"/>
          <w:sz w:val="28"/>
          <w:szCs w:val="28"/>
        </w:rPr>
        <w:t>egrkn</w:t>
      </w:r>
      <w:r w:rsidRPr="00B20EFB">
        <w:rPr>
          <w:rFonts w:ascii="Times New Roman" w:hAnsi="Times New Roman" w:cs="Times New Roman"/>
          <w:sz w:val="28"/>
          <w:szCs w:val="28"/>
        </w:rPr>
        <w:t>.</w:t>
      </w:r>
    </w:p>
    <w:p w:rsidR="00B20EFB" w:rsidRPr="00B20EFB" w:rsidRDefault="00B20EFB" w:rsidP="00B20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20. </w:t>
      </w:r>
      <w:r w:rsidRPr="00B20EFB">
        <w:rPr>
          <w:rFonts w:ascii="Times New Roman" w:hAnsi="Times New Roman" w:cs="Times New Roman"/>
          <w:sz w:val="28"/>
          <w:szCs w:val="28"/>
        </w:rPr>
        <w:t>Сведения об отнесении объекта недвижимости к объектам культурного наследия также вносятся в ЕГРН.</w:t>
      </w:r>
    </w:p>
    <w:p w:rsidR="00B20EFB" w:rsidRPr="00B20EFB" w:rsidRDefault="00B20EFB" w:rsidP="00B20EFB">
      <w:pPr>
        <w:spacing w:after="0" w:line="240" w:lineRule="auto"/>
        <w:ind w:firstLine="708"/>
        <w:jc w:val="both"/>
        <w:rPr>
          <w:rFonts w:ascii="Times New Roman" w:hAnsi="Times New Roman" w:cs="Times New Roman"/>
          <w:sz w:val="28"/>
          <w:szCs w:val="28"/>
        </w:rPr>
      </w:pPr>
      <w:r w:rsidRPr="00B20EFB">
        <w:rPr>
          <w:rFonts w:ascii="Times New Roman" w:hAnsi="Times New Roman" w:cs="Times New Roman"/>
          <w:sz w:val="28"/>
          <w:szCs w:val="28"/>
        </w:rPr>
        <w:t>2</w:t>
      </w:r>
      <w:r>
        <w:rPr>
          <w:rFonts w:ascii="Times New Roman" w:hAnsi="Times New Roman" w:cs="Times New Roman"/>
          <w:sz w:val="28"/>
          <w:szCs w:val="28"/>
        </w:rPr>
        <w:t>1</w:t>
      </w:r>
      <w:r w:rsidRPr="00B20EFB">
        <w:rPr>
          <w:rFonts w:ascii="Times New Roman" w:hAnsi="Times New Roman" w:cs="Times New Roman"/>
          <w:sz w:val="28"/>
          <w:szCs w:val="28"/>
        </w:rPr>
        <w:t>.</w:t>
      </w:r>
      <w:r w:rsidRPr="00B20EFB">
        <w:rPr>
          <w:rFonts w:ascii="Times New Roman" w:hAnsi="Times New Roman" w:cs="Times New Roman"/>
          <w:sz w:val="28"/>
          <w:szCs w:val="28"/>
        </w:rPr>
        <w:tab/>
        <w:t xml:space="preserve"> Выявленный объект культурного наследия - это объект (в том числе объект недвижимого имущества), в отношении которого в установленном порядке принято решение включении его в перечень выявленны</w:t>
      </w:r>
      <w:r>
        <w:rPr>
          <w:rFonts w:ascii="Times New Roman" w:hAnsi="Times New Roman" w:cs="Times New Roman"/>
          <w:sz w:val="28"/>
          <w:szCs w:val="28"/>
        </w:rPr>
        <w:t xml:space="preserve">х объектов культурного наследия. </w:t>
      </w:r>
    </w:p>
    <w:p w:rsidR="00B20EFB" w:rsidRPr="00B20EFB" w:rsidRDefault="00B20EFB" w:rsidP="00B20EFB">
      <w:pPr>
        <w:spacing w:after="0" w:line="240" w:lineRule="auto"/>
        <w:ind w:firstLine="708"/>
        <w:jc w:val="both"/>
        <w:rPr>
          <w:rFonts w:ascii="Times New Roman" w:hAnsi="Times New Roman" w:cs="Times New Roman"/>
          <w:sz w:val="28"/>
          <w:szCs w:val="28"/>
        </w:rPr>
      </w:pPr>
      <w:r w:rsidRPr="00B20EFB">
        <w:rPr>
          <w:rFonts w:ascii="Times New Roman" w:hAnsi="Times New Roman" w:cs="Times New Roman"/>
          <w:sz w:val="28"/>
          <w:szCs w:val="28"/>
        </w:rPr>
        <w:t>2</w:t>
      </w:r>
      <w:r>
        <w:rPr>
          <w:rFonts w:ascii="Times New Roman" w:hAnsi="Times New Roman" w:cs="Times New Roman"/>
          <w:sz w:val="28"/>
          <w:szCs w:val="28"/>
        </w:rPr>
        <w:t>2</w:t>
      </w:r>
      <w:r w:rsidRPr="00B20EFB">
        <w:rPr>
          <w:rFonts w:ascii="Times New Roman" w:hAnsi="Times New Roman" w:cs="Times New Roman"/>
          <w:sz w:val="28"/>
          <w:szCs w:val="28"/>
        </w:rPr>
        <w:t>.</w:t>
      </w:r>
      <w:r w:rsidRPr="00B20EFB">
        <w:rPr>
          <w:rFonts w:ascii="Times New Roman" w:hAnsi="Times New Roman" w:cs="Times New Roman"/>
          <w:sz w:val="28"/>
          <w:szCs w:val="28"/>
        </w:rPr>
        <w:tab/>
        <w:t>Выявленный объект культурного наследия подлежит государственной охране в соответствии с Федеральным законом</w:t>
      </w:r>
      <w:r w:rsidRPr="00B20EFB">
        <w:t xml:space="preserve"> </w:t>
      </w:r>
      <w:r w:rsidRPr="00B20EFB">
        <w:rPr>
          <w:rFonts w:ascii="Times New Roman" w:hAnsi="Times New Roman" w:cs="Times New Roman"/>
          <w:sz w:val="28"/>
          <w:szCs w:val="28"/>
        </w:rPr>
        <w:t>от 25.06.2002 № 73-ФЗ вплоть до принятия решения о включении его в ЕГРОКН либо об отказе во включении в ЕГРОКН.</w:t>
      </w:r>
    </w:p>
    <w:p w:rsidR="001F660C" w:rsidRDefault="001F660C" w:rsidP="001D26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Pr="001F660C">
        <w:rPr>
          <w:rFonts w:ascii="Times New Roman" w:hAnsi="Times New Roman" w:cs="Times New Roman"/>
          <w:sz w:val="28"/>
          <w:szCs w:val="28"/>
        </w:rPr>
        <w:t xml:space="preserve">Перечень расположенных на территории </w:t>
      </w:r>
      <w:r>
        <w:rPr>
          <w:rFonts w:ascii="Times New Roman" w:hAnsi="Times New Roman" w:cs="Times New Roman"/>
          <w:sz w:val="28"/>
          <w:szCs w:val="28"/>
        </w:rPr>
        <w:t>Ленинградской области</w:t>
      </w:r>
      <w:r w:rsidRPr="001F660C">
        <w:rPr>
          <w:rFonts w:ascii="Times New Roman" w:hAnsi="Times New Roman" w:cs="Times New Roman"/>
          <w:sz w:val="28"/>
          <w:szCs w:val="28"/>
        </w:rPr>
        <w:t xml:space="preserve"> выявленных объектов культурно</w:t>
      </w:r>
      <w:r>
        <w:rPr>
          <w:rFonts w:ascii="Times New Roman" w:hAnsi="Times New Roman" w:cs="Times New Roman"/>
          <w:sz w:val="28"/>
          <w:szCs w:val="28"/>
        </w:rPr>
        <w:t>го наследия размещен на официальном сайте Комитета по адресу:</w:t>
      </w:r>
      <w:r w:rsidRPr="001F660C">
        <w:t xml:space="preserve"> </w:t>
      </w:r>
      <w:hyperlink r:id="rId10" w:history="1">
        <w:r w:rsidRPr="00E621F0">
          <w:rPr>
            <w:rStyle w:val="a8"/>
            <w:rFonts w:ascii="Times New Roman" w:hAnsi="Times New Roman" w:cs="Times New Roman"/>
            <w:sz w:val="28"/>
            <w:szCs w:val="28"/>
          </w:rPr>
          <w:t>http://old.culture.lenobl.ru/law/oficial_public</w:t>
        </w:r>
      </w:hyperlink>
      <w:r>
        <w:rPr>
          <w:rFonts w:ascii="Times New Roman" w:hAnsi="Times New Roman" w:cs="Times New Roman"/>
          <w:sz w:val="28"/>
          <w:szCs w:val="28"/>
        </w:rPr>
        <w:t>.</w:t>
      </w:r>
    </w:p>
    <w:p w:rsidR="001D26BB" w:rsidRDefault="00B42180" w:rsidP="001D26BB">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Глава 4. Субъекты государственного надзора в области охраны объектов культурного наследия.</w:t>
      </w:r>
    </w:p>
    <w:p w:rsidR="00B42180" w:rsidRPr="00B42180" w:rsidRDefault="00B42180" w:rsidP="00B42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B42180">
        <w:rPr>
          <w:rFonts w:ascii="Times New Roman" w:hAnsi="Times New Roman" w:cs="Times New Roman"/>
          <w:sz w:val="28"/>
          <w:szCs w:val="28"/>
        </w:rPr>
        <w:t>.</w:t>
      </w:r>
      <w:r w:rsidRPr="00B42180">
        <w:rPr>
          <w:rFonts w:ascii="Times New Roman" w:hAnsi="Times New Roman" w:cs="Times New Roman"/>
          <w:sz w:val="28"/>
          <w:szCs w:val="28"/>
        </w:rPr>
        <w:tab/>
        <w:t xml:space="preserve"> К лицам, в отношении которых законодательством Российской Федерации в области охраны объектов культурного наследия устанавливаются обязательные требования, относятся:</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1)</w:t>
      </w:r>
      <w:r w:rsidRPr="00B42180">
        <w:rPr>
          <w:rFonts w:ascii="Times New Roman" w:hAnsi="Times New Roman" w:cs="Times New Roman"/>
          <w:sz w:val="28"/>
          <w:szCs w:val="28"/>
        </w:rPr>
        <w:tab/>
        <w:t xml:space="preserve"> органы государственной власти;</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2)</w:t>
      </w:r>
      <w:r w:rsidRPr="00B42180">
        <w:rPr>
          <w:rFonts w:ascii="Times New Roman" w:hAnsi="Times New Roman" w:cs="Times New Roman"/>
          <w:sz w:val="28"/>
          <w:szCs w:val="28"/>
        </w:rPr>
        <w:tab/>
        <w:t xml:space="preserve"> органы местного самоуправления;</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3)</w:t>
      </w:r>
      <w:r w:rsidRPr="00B42180">
        <w:rPr>
          <w:rFonts w:ascii="Times New Roman" w:hAnsi="Times New Roman" w:cs="Times New Roman"/>
          <w:sz w:val="28"/>
          <w:szCs w:val="28"/>
        </w:rPr>
        <w:tab/>
        <w:t xml:space="preserve"> юридические лица, их руководители и иные должностные лица;</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4)</w:t>
      </w:r>
      <w:r w:rsidRPr="00B42180">
        <w:rPr>
          <w:rFonts w:ascii="Times New Roman" w:hAnsi="Times New Roman" w:cs="Times New Roman"/>
          <w:sz w:val="28"/>
          <w:szCs w:val="28"/>
        </w:rPr>
        <w:tab/>
        <w:t xml:space="preserve"> индивидуальные предприниматели, их уполномоченные представители;</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5)</w:t>
      </w:r>
      <w:r w:rsidRPr="00B42180">
        <w:rPr>
          <w:rFonts w:ascii="Times New Roman" w:hAnsi="Times New Roman" w:cs="Times New Roman"/>
          <w:sz w:val="28"/>
          <w:szCs w:val="28"/>
        </w:rPr>
        <w:tab/>
        <w:t xml:space="preserve"> физические лица.</w:t>
      </w:r>
    </w:p>
    <w:p w:rsidR="00B42180" w:rsidRPr="00B42180" w:rsidRDefault="00B42180" w:rsidP="00B42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B42180">
        <w:rPr>
          <w:rFonts w:ascii="Times New Roman" w:hAnsi="Times New Roman" w:cs="Times New Roman"/>
          <w:sz w:val="28"/>
          <w:szCs w:val="28"/>
        </w:rPr>
        <w:t>.</w:t>
      </w:r>
      <w:r w:rsidRPr="00B42180">
        <w:rPr>
          <w:rFonts w:ascii="Times New Roman" w:hAnsi="Times New Roman" w:cs="Times New Roman"/>
          <w:sz w:val="28"/>
          <w:szCs w:val="28"/>
        </w:rPr>
        <w:tab/>
        <w:t xml:space="preserve"> Точное количество субъектов определить не представляется возможным, в том числе в связи с отсутствием интеграции ЕГРОКН и Единого государственного реестра недвижимости (далее-ЕГРН).</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 xml:space="preserve">К основным группам лиц, в отношении которых </w:t>
      </w:r>
      <w:proofErr w:type="gramStart"/>
      <w:r w:rsidRPr="00B42180">
        <w:rPr>
          <w:rFonts w:ascii="Times New Roman" w:hAnsi="Times New Roman" w:cs="Times New Roman"/>
          <w:sz w:val="28"/>
          <w:szCs w:val="28"/>
        </w:rPr>
        <w:t>установлены обязательные требования относятся</w:t>
      </w:r>
      <w:proofErr w:type="gramEnd"/>
      <w:r w:rsidRPr="00B42180">
        <w:rPr>
          <w:rFonts w:ascii="Times New Roman" w:hAnsi="Times New Roman" w:cs="Times New Roman"/>
          <w:sz w:val="28"/>
          <w:szCs w:val="28"/>
        </w:rPr>
        <w:t>:</w:t>
      </w:r>
    </w:p>
    <w:p w:rsidR="00B42180" w:rsidRPr="00B42180" w:rsidRDefault="00B42180" w:rsidP="00B42180">
      <w:pPr>
        <w:spacing w:after="0" w:line="240" w:lineRule="auto"/>
        <w:ind w:firstLine="708"/>
        <w:jc w:val="both"/>
        <w:rPr>
          <w:rFonts w:ascii="Times New Roman" w:hAnsi="Times New Roman" w:cs="Times New Roman"/>
          <w:sz w:val="28"/>
          <w:szCs w:val="28"/>
        </w:rPr>
      </w:pPr>
      <w:proofErr w:type="gramStart"/>
      <w:r w:rsidRPr="00B42180">
        <w:rPr>
          <w:rFonts w:ascii="Times New Roman" w:hAnsi="Times New Roman" w:cs="Times New Roman"/>
          <w:sz w:val="28"/>
          <w:szCs w:val="28"/>
        </w:rPr>
        <w:t>1)</w:t>
      </w:r>
      <w:r w:rsidRPr="00B42180">
        <w:rPr>
          <w:rFonts w:ascii="Times New Roman" w:hAnsi="Times New Roman" w:cs="Times New Roman"/>
          <w:sz w:val="28"/>
          <w:szCs w:val="28"/>
        </w:rPr>
        <w:tab/>
        <w:t xml:space="preserve"> собственники, иные законные владельцы объектов культурного наследия, владеющие объектом культурного наследия на праве хозяйственного ведения, оперативного управления и безвозмездного пользования, а также (владельцы) пользователи объектов культурного </w:t>
      </w:r>
      <w:r w:rsidRPr="00B42180">
        <w:rPr>
          <w:rFonts w:ascii="Times New Roman" w:hAnsi="Times New Roman" w:cs="Times New Roman"/>
          <w:sz w:val="28"/>
          <w:szCs w:val="28"/>
        </w:rPr>
        <w:lastRenderedPageBreak/>
        <w:t>наследия на праве аренды, ином вещном праве в соответствии с гражданским законодательством Российской Федерации;</w:t>
      </w:r>
      <w:proofErr w:type="gramEnd"/>
      <w:r w:rsidRPr="00B42180">
        <w:rPr>
          <w:rFonts w:ascii="Times New Roman" w:hAnsi="Times New Roman" w:cs="Times New Roman"/>
          <w:sz w:val="28"/>
          <w:szCs w:val="28"/>
        </w:rPr>
        <w:t xml:space="preserve"> </w:t>
      </w:r>
      <w:proofErr w:type="gramStart"/>
      <w:r w:rsidRPr="00B42180">
        <w:rPr>
          <w:rFonts w:ascii="Times New Roman" w:hAnsi="Times New Roman" w:cs="Times New Roman"/>
          <w:sz w:val="28"/>
          <w:szCs w:val="28"/>
        </w:rPr>
        <w:t>в том числе унитарные предприятия или учреждения, которым объект культурного наследия предоставлен на праве хозяйственного ведения либо оперативного управления или передан в безвозмездное пользование на основании гражданско-правового договора, федеральные органы исполнительной власти, органы исполнительной власти субъекта Российской Федерации, органы местного самоуправления, уполномоченные на осуществление полномочий собственника объекта культурного наследия, а также собственники или иные законные владельцы объектов недвижимости, расположенных в</w:t>
      </w:r>
      <w:proofErr w:type="gramEnd"/>
      <w:r w:rsidRPr="00B42180">
        <w:rPr>
          <w:rFonts w:ascii="Times New Roman" w:hAnsi="Times New Roman" w:cs="Times New Roman"/>
          <w:sz w:val="28"/>
          <w:szCs w:val="28"/>
        </w:rPr>
        <w:t xml:space="preserve"> </w:t>
      </w:r>
      <w:proofErr w:type="gramStart"/>
      <w:r w:rsidRPr="00B42180">
        <w:rPr>
          <w:rFonts w:ascii="Times New Roman" w:hAnsi="Times New Roman" w:cs="Times New Roman"/>
          <w:sz w:val="28"/>
          <w:szCs w:val="28"/>
        </w:rPr>
        <w:t>границах</w:t>
      </w:r>
      <w:proofErr w:type="gramEnd"/>
      <w:r w:rsidRPr="00B42180">
        <w:rPr>
          <w:rFonts w:ascii="Times New Roman" w:hAnsi="Times New Roman" w:cs="Times New Roman"/>
          <w:sz w:val="28"/>
          <w:szCs w:val="28"/>
        </w:rPr>
        <w:t xml:space="preserve"> территории объектов культурного наследия, зон охраны объектов культурного наследия, защитных зон объектов культурного наследия</w:t>
      </w:r>
    </w:p>
    <w:p w:rsidR="00B42180" w:rsidRPr="00B42180" w:rsidRDefault="00B42180" w:rsidP="00B42180">
      <w:pPr>
        <w:spacing w:after="0" w:line="240" w:lineRule="auto"/>
        <w:ind w:firstLine="708"/>
        <w:jc w:val="both"/>
        <w:rPr>
          <w:rFonts w:ascii="Times New Roman" w:hAnsi="Times New Roman" w:cs="Times New Roman"/>
          <w:sz w:val="28"/>
          <w:szCs w:val="28"/>
        </w:rPr>
      </w:pPr>
      <w:proofErr w:type="gramStart"/>
      <w:r w:rsidRPr="00B42180">
        <w:rPr>
          <w:rFonts w:ascii="Times New Roman" w:hAnsi="Times New Roman" w:cs="Times New Roman"/>
          <w:sz w:val="28"/>
          <w:szCs w:val="28"/>
        </w:rPr>
        <w:t>2)</w:t>
      </w:r>
      <w:r w:rsidRPr="00B42180">
        <w:rPr>
          <w:rFonts w:ascii="Times New Roman" w:hAnsi="Times New Roman" w:cs="Times New Roman"/>
          <w:sz w:val="28"/>
          <w:szCs w:val="28"/>
        </w:rPr>
        <w:tab/>
        <w:t xml:space="preserve"> лица, организующие и (или) проводящие работы на объекте культурного наследия, территории объекта культурного наследия, в зонах его охраны, на территории защитных зон, на земельных участках, непосредственно связанных с земельным участком в границах территории объекта культурного наследия; в том числе лица, осуществляющие деятельность по сохранению объектов культурного наследия, в том числе объектов археологического наследия;</w:t>
      </w:r>
      <w:proofErr w:type="gramEnd"/>
    </w:p>
    <w:p w:rsidR="00B42180" w:rsidRPr="00B42180" w:rsidRDefault="00B42180" w:rsidP="00B42180">
      <w:pPr>
        <w:spacing w:after="0" w:line="240" w:lineRule="auto"/>
        <w:ind w:firstLine="708"/>
        <w:jc w:val="both"/>
        <w:rPr>
          <w:rFonts w:ascii="Times New Roman" w:hAnsi="Times New Roman" w:cs="Times New Roman"/>
          <w:sz w:val="28"/>
          <w:szCs w:val="28"/>
        </w:rPr>
      </w:pPr>
      <w:proofErr w:type="gramStart"/>
      <w:r w:rsidRPr="00B42180">
        <w:rPr>
          <w:rFonts w:ascii="Times New Roman" w:hAnsi="Times New Roman" w:cs="Times New Roman"/>
          <w:sz w:val="28"/>
          <w:szCs w:val="28"/>
        </w:rPr>
        <w:t>3)</w:t>
      </w:r>
      <w:r w:rsidRPr="00B42180">
        <w:rPr>
          <w:rFonts w:ascii="Times New Roman" w:hAnsi="Times New Roman" w:cs="Times New Roman"/>
          <w:sz w:val="28"/>
          <w:szCs w:val="28"/>
        </w:rPr>
        <w:tab/>
        <w:t xml:space="preserve"> лица, организующие и (или) проводящие земляные, строительные, мелиоративные, хозяйственные работы, предусмотренные статьей 25 Лесного кодекса Российской Федерации работы по использованию лесов (за исключением работ, указанных в пунктах 3, 4 и 7 части 1 статьи 25 Лесного кодекса Российской Федерации) и иные работы в случае, если орган охраны объектов культурного наследия не имеет данных об отсутствии на указанных землях объектов</w:t>
      </w:r>
      <w:proofErr w:type="gramEnd"/>
      <w:r w:rsidRPr="00B42180">
        <w:rPr>
          <w:rFonts w:ascii="Times New Roman" w:hAnsi="Times New Roman" w:cs="Times New Roman"/>
          <w:sz w:val="28"/>
          <w:szCs w:val="28"/>
        </w:rPr>
        <w:t xml:space="preserve"> культурного наследия, включенных в ЕГРОКН, выявленных объектов культурного наследия либо объектов, обладающих признаками объекта культурного наследия;</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4)</w:t>
      </w:r>
      <w:r w:rsidRPr="00B42180">
        <w:rPr>
          <w:rFonts w:ascii="Times New Roman" w:hAnsi="Times New Roman" w:cs="Times New Roman"/>
          <w:sz w:val="28"/>
          <w:szCs w:val="28"/>
        </w:rPr>
        <w:tab/>
        <w:t xml:space="preserve"> лица, осуществляющие строительные и иные работы на землях, расположенных в границах территории объектов культурного наследия, зон охраны объектов культурного наследия, защитных зон объектов культурного наследия, а также земельных участках,</w:t>
      </w:r>
    </w:p>
    <w:p w:rsidR="00B42180" w:rsidRPr="00B42180" w:rsidRDefault="00B42180" w:rsidP="00B42180">
      <w:pPr>
        <w:spacing w:after="0" w:line="240" w:lineRule="auto"/>
        <w:ind w:firstLine="708"/>
        <w:jc w:val="both"/>
        <w:rPr>
          <w:rFonts w:ascii="Times New Roman" w:hAnsi="Times New Roman" w:cs="Times New Roman"/>
          <w:sz w:val="28"/>
          <w:szCs w:val="28"/>
        </w:rPr>
      </w:pPr>
      <w:proofErr w:type="gramStart"/>
      <w:r w:rsidRPr="00B42180">
        <w:rPr>
          <w:rFonts w:ascii="Times New Roman" w:hAnsi="Times New Roman" w:cs="Times New Roman"/>
          <w:sz w:val="28"/>
          <w:szCs w:val="28"/>
        </w:rPr>
        <w:t>непосредственно связанных с земельными участками в границах территории объекта культурного наследия;</w:t>
      </w:r>
      <w:proofErr w:type="gramEnd"/>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5)</w:t>
      </w:r>
      <w:r w:rsidRPr="00B42180">
        <w:rPr>
          <w:rFonts w:ascii="Times New Roman" w:hAnsi="Times New Roman" w:cs="Times New Roman"/>
          <w:sz w:val="28"/>
          <w:szCs w:val="28"/>
        </w:rPr>
        <w:tab/>
        <w:t>иные лица, осуществляющие деятельность в области охраны объектов культурного наследия.</w:t>
      </w:r>
    </w:p>
    <w:p w:rsidR="00B42180" w:rsidRPr="00B42180" w:rsidRDefault="00B42180" w:rsidP="00B42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B42180">
        <w:rPr>
          <w:rFonts w:ascii="Times New Roman" w:hAnsi="Times New Roman" w:cs="Times New Roman"/>
          <w:sz w:val="28"/>
          <w:szCs w:val="28"/>
        </w:rPr>
        <w:t>.</w:t>
      </w:r>
      <w:r w:rsidRPr="00B42180">
        <w:rPr>
          <w:rFonts w:ascii="Times New Roman" w:hAnsi="Times New Roman" w:cs="Times New Roman"/>
          <w:sz w:val="28"/>
          <w:szCs w:val="28"/>
        </w:rPr>
        <w:tab/>
        <w:t xml:space="preserve"> Если объект находится в собственности пользовании нескольких лиц, обязательные требования подлежат исполнению всем лицами, в собственности (пользовании) которых находится объект культурного наследия.</w:t>
      </w:r>
    </w:p>
    <w:p w:rsidR="00B42180" w:rsidRDefault="00B42180" w:rsidP="00B42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B42180">
        <w:rPr>
          <w:rFonts w:ascii="Times New Roman" w:hAnsi="Times New Roman" w:cs="Times New Roman"/>
          <w:sz w:val="28"/>
          <w:szCs w:val="28"/>
        </w:rPr>
        <w:t>.</w:t>
      </w:r>
      <w:r w:rsidRPr="00B42180">
        <w:rPr>
          <w:rFonts w:ascii="Times New Roman" w:hAnsi="Times New Roman" w:cs="Times New Roman"/>
          <w:sz w:val="28"/>
          <w:szCs w:val="28"/>
        </w:rPr>
        <w:tab/>
        <w:t xml:space="preserve"> Лицо, которому объект культурного наследия, включенный в ЕГРОКН,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пунктами 1-3 статьи 47.3 Федерального закона </w:t>
      </w:r>
      <w:r w:rsidRPr="00574313">
        <w:rPr>
          <w:rFonts w:ascii="Times New Roman" w:hAnsi="Times New Roman" w:cs="Times New Roman"/>
          <w:sz w:val="28"/>
          <w:szCs w:val="28"/>
        </w:rPr>
        <w:t>от 25.06.2002 № 73-ФЗ</w:t>
      </w:r>
      <w:r w:rsidRPr="00B42180">
        <w:rPr>
          <w:rFonts w:ascii="Times New Roman" w:hAnsi="Times New Roman" w:cs="Times New Roman"/>
          <w:sz w:val="28"/>
          <w:szCs w:val="28"/>
        </w:rPr>
        <w:t xml:space="preserve">. </w:t>
      </w:r>
      <w:r w:rsidRPr="00B42180">
        <w:rPr>
          <w:rFonts w:ascii="Times New Roman" w:hAnsi="Times New Roman" w:cs="Times New Roman"/>
          <w:sz w:val="28"/>
          <w:szCs w:val="28"/>
        </w:rPr>
        <w:lastRenderedPageBreak/>
        <w:t xml:space="preserve">Распределение обязанностей по выполнению требований, предусмотренных статьей 47.2 Федерального закона </w:t>
      </w:r>
      <w:r w:rsidRPr="00574313">
        <w:rPr>
          <w:rFonts w:ascii="Times New Roman" w:hAnsi="Times New Roman" w:cs="Times New Roman"/>
          <w:sz w:val="28"/>
          <w:szCs w:val="28"/>
        </w:rPr>
        <w:t>от 25.06.2002 № 73-ФЗ</w:t>
      </w:r>
      <w:r w:rsidRPr="00B42180">
        <w:rPr>
          <w:rFonts w:ascii="Times New Roman" w:hAnsi="Times New Roman" w:cs="Times New Roman"/>
          <w:sz w:val="28"/>
          <w:szCs w:val="28"/>
        </w:rPr>
        <w:t xml:space="preserve">, между сторонами договора о передаче прав владения (пользования) объектом культурного наследия устанавливается указанным договором, если иное не предусмотрено статьей 47.6 Федерального закона </w:t>
      </w:r>
      <w:r w:rsidRPr="00574313">
        <w:rPr>
          <w:rFonts w:ascii="Times New Roman" w:hAnsi="Times New Roman" w:cs="Times New Roman"/>
          <w:sz w:val="28"/>
          <w:szCs w:val="28"/>
        </w:rPr>
        <w:t>от 25.06.2002 № 73-ФЗ</w:t>
      </w:r>
      <w:r w:rsidRPr="00B42180">
        <w:rPr>
          <w:rFonts w:ascii="Times New Roman" w:hAnsi="Times New Roman" w:cs="Times New Roman"/>
          <w:sz w:val="28"/>
          <w:szCs w:val="28"/>
        </w:rPr>
        <w:t>.</w:t>
      </w:r>
    </w:p>
    <w:p w:rsidR="00B42180" w:rsidRDefault="00B42180" w:rsidP="00B42180">
      <w:pPr>
        <w:spacing w:after="0" w:line="240" w:lineRule="auto"/>
        <w:ind w:firstLine="708"/>
        <w:jc w:val="center"/>
        <w:rPr>
          <w:rFonts w:ascii="Times New Roman" w:hAnsi="Times New Roman" w:cs="Times New Roman"/>
          <w:b/>
          <w:sz w:val="28"/>
          <w:szCs w:val="28"/>
        </w:rPr>
      </w:pPr>
    </w:p>
    <w:p w:rsidR="00B42180" w:rsidRPr="00B42180" w:rsidRDefault="00B42180" w:rsidP="00B42180">
      <w:pPr>
        <w:spacing w:after="0" w:line="240" w:lineRule="auto"/>
        <w:ind w:firstLine="708"/>
        <w:jc w:val="center"/>
        <w:rPr>
          <w:rFonts w:ascii="Times New Roman" w:hAnsi="Times New Roman" w:cs="Times New Roman"/>
          <w:b/>
          <w:sz w:val="28"/>
          <w:szCs w:val="28"/>
        </w:rPr>
      </w:pPr>
      <w:r w:rsidRPr="00B42180">
        <w:rPr>
          <w:rFonts w:ascii="Times New Roman" w:hAnsi="Times New Roman" w:cs="Times New Roman"/>
          <w:b/>
          <w:sz w:val="28"/>
          <w:szCs w:val="28"/>
        </w:rPr>
        <w:t>Раздел 2. Обязательные требования</w:t>
      </w:r>
    </w:p>
    <w:p w:rsidR="00B42180" w:rsidRDefault="00B42180" w:rsidP="00B42180">
      <w:pPr>
        <w:spacing w:after="0" w:line="240" w:lineRule="auto"/>
        <w:ind w:firstLine="708"/>
        <w:jc w:val="both"/>
        <w:rPr>
          <w:rFonts w:ascii="Times New Roman" w:hAnsi="Times New Roman" w:cs="Times New Roman"/>
          <w:sz w:val="28"/>
          <w:szCs w:val="28"/>
        </w:rPr>
      </w:pP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Глава 5. Обязательные требования, предъявляемые к собственникам (иным законным владельцам) объектов культурного наследия, включенных в ЕГРОКН, выявленных объектов культурного наследия.</w:t>
      </w:r>
    </w:p>
    <w:p w:rsidR="00B42180" w:rsidRPr="00B42180" w:rsidRDefault="00B42180" w:rsidP="00B42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B42180">
        <w:rPr>
          <w:rFonts w:ascii="Times New Roman" w:hAnsi="Times New Roman" w:cs="Times New Roman"/>
          <w:sz w:val="28"/>
          <w:szCs w:val="28"/>
        </w:rPr>
        <w:t>.</w:t>
      </w:r>
      <w:r w:rsidRPr="00B42180">
        <w:rPr>
          <w:rFonts w:ascii="Times New Roman" w:hAnsi="Times New Roman" w:cs="Times New Roman"/>
          <w:sz w:val="28"/>
          <w:szCs w:val="28"/>
        </w:rPr>
        <w:tab/>
        <w:t xml:space="preserve"> Требования к сохранению объекта культурного наследия в соответствии со статьей 47.2 Федерального закона </w:t>
      </w:r>
      <w:r w:rsidRPr="00574313">
        <w:rPr>
          <w:rFonts w:ascii="Times New Roman" w:hAnsi="Times New Roman" w:cs="Times New Roman"/>
          <w:sz w:val="28"/>
          <w:szCs w:val="28"/>
        </w:rPr>
        <w:t>от 25.06.2002 № 73-ФЗ</w:t>
      </w:r>
      <w:r w:rsidRPr="00B42180">
        <w:rPr>
          <w:rFonts w:ascii="Times New Roman" w:hAnsi="Times New Roman" w:cs="Times New Roman"/>
          <w:sz w:val="28"/>
          <w:szCs w:val="28"/>
        </w:rPr>
        <w:t xml:space="preserve">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B42180" w:rsidRPr="00B42180" w:rsidRDefault="00B42180" w:rsidP="00B42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B42180">
        <w:rPr>
          <w:rFonts w:ascii="Times New Roman" w:hAnsi="Times New Roman" w:cs="Times New Roman"/>
          <w:sz w:val="28"/>
          <w:szCs w:val="28"/>
        </w:rPr>
        <w:t>.</w:t>
      </w:r>
      <w:r w:rsidRPr="00B42180">
        <w:rPr>
          <w:rFonts w:ascii="Times New Roman" w:hAnsi="Times New Roman" w:cs="Times New Roman"/>
          <w:sz w:val="28"/>
          <w:szCs w:val="28"/>
        </w:rPr>
        <w:tab/>
        <w:t xml:space="preserve"> </w:t>
      </w:r>
      <w:proofErr w:type="gramStart"/>
      <w:r w:rsidRPr="00B42180">
        <w:rPr>
          <w:rFonts w:ascii="Times New Roman" w:hAnsi="Times New Roman" w:cs="Times New Roman"/>
          <w:sz w:val="28"/>
          <w:szCs w:val="28"/>
        </w:rPr>
        <w:t xml:space="preserve">Состав (перечень) видов работ по сохранению объекта культурного наследия, включенного в ЕГРОКН, выявленного объекта культурного наследия (далее - объект культурного наследия), сроки (периодичность) проведения таких работ определяются </w:t>
      </w:r>
      <w:r>
        <w:rPr>
          <w:rFonts w:ascii="Times New Roman" w:hAnsi="Times New Roman" w:cs="Times New Roman"/>
          <w:sz w:val="28"/>
          <w:szCs w:val="28"/>
        </w:rPr>
        <w:t>Комитетом</w:t>
      </w:r>
      <w:r w:rsidRPr="00B42180">
        <w:rPr>
          <w:rFonts w:ascii="Times New Roman" w:hAnsi="Times New Roman" w:cs="Times New Roman"/>
          <w:sz w:val="28"/>
          <w:szCs w:val="28"/>
        </w:rPr>
        <w:t xml:space="preserve"> с учетом мнения собственника (иного законного владельца) объекта культурного наследия на основании акта технического состояния объекта культурного наследия, включенного в ЕГРОКН, с учетом вида данного объекта культурного наследия, его индивидуальных особенностей, физического состояния</w:t>
      </w:r>
      <w:proofErr w:type="gramEnd"/>
      <w:r w:rsidRPr="00B42180">
        <w:rPr>
          <w:rFonts w:ascii="Times New Roman" w:hAnsi="Times New Roman" w:cs="Times New Roman"/>
          <w:sz w:val="28"/>
          <w:szCs w:val="28"/>
        </w:rPr>
        <w:t>, функционального назначения и намечаемого использования объекта культурного наследия.</w:t>
      </w:r>
    </w:p>
    <w:p w:rsidR="00B42180" w:rsidRPr="00B42180" w:rsidRDefault="00B42180" w:rsidP="00B42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B42180">
        <w:rPr>
          <w:rFonts w:ascii="Times New Roman" w:hAnsi="Times New Roman" w:cs="Times New Roman"/>
          <w:sz w:val="28"/>
          <w:szCs w:val="28"/>
        </w:rPr>
        <w:t>.</w:t>
      </w:r>
      <w:r w:rsidRPr="00B42180">
        <w:rPr>
          <w:rFonts w:ascii="Times New Roman" w:hAnsi="Times New Roman" w:cs="Times New Roman"/>
          <w:sz w:val="28"/>
          <w:szCs w:val="28"/>
        </w:rPr>
        <w:tab/>
        <w:t xml:space="preserve"> Собственники (иные законные владельцы) объектов культурного наследия обязаны:</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1)</w:t>
      </w:r>
      <w:r w:rsidRPr="00B42180">
        <w:rPr>
          <w:rFonts w:ascii="Times New Roman" w:hAnsi="Times New Roman" w:cs="Times New Roman"/>
          <w:sz w:val="28"/>
          <w:szCs w:val="28"/>
        </w:rPr>
        <w:tab/>
        <w:t xml:space="preserve">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Федеральным законом от 25.06.2002 № 73-ФЗ;</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2)</w:t>
      </w:r>
      <w:r w:rsidRPr="00B42180">
        <w:rPr>
          <w:rFonts w:ascii="Times New Roman" w:hAnsi="Times New Roman" w:cs="Times New Roman"/>
          <w:sz w:val="28"/>
          <w:szCs w:val="28"/>
        </w:rPr>
        <w:tab/>
        <w:t xml:space="preserve"> организовать проведение работ по сохранению объекта культурного наследия в соответствии с порядком, предусмотренным статьей 45 Федерального закона от 25.06.2002 № 73-ФЗ;</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3)</w:t>
      </w:r>
      <w:r w:rsidRPr="00B42180">
        <w:rPr>
          <w:rFonts w:ascii="Times New Roman" w:hAnsi="Times New Roman" w:cs="Times New Roman"/>
          <w:sz w:val="28"/>
          <w:szCs w:val="28"/>
        </w:rPr>
        <w:tab/>
        <w:t xml:space="preserve">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w:t>
      </w:r>
      <w:r>
        <w:rPr>
          <w:rFonts w:ascii="Times New Roman" w:hAnsi="Times New Roman" w:cs="Times New Roman"/>
          <w:sz w:val="28"/>
          <w:szCs w:val="28"/>
        </w:rPr>
        <w:t>Комитет</w:t>
      </w:r>
      <w:r w:rsidRPr="00B42180">
        <w:rPr>
          <w:rFonts w:ascii="Times New Roman" w:hAnsi="Times New Roman" w:cs="Times New Roman"/>
          <w:sz w:val="28"/>
          <w:szCs w:val="28"/>
        </w:rPr>
        <w:t>.</w:t>
      </w:r>
    </w:p>
    <w:p w:rsidR="00B42180" w:rsidRPr="00B42180" w:rsidRDefault="00B42180" w:rsidP="00B42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B42180">
        <w:rPr>
          <w:rFonts w:ascii="Times New Roman" w:hAnsi="Times New Roman" w:cs="Times New Roman"/>
          <w:sz w:val="28"/>
          <w:szCs w:val="28"/>
        </w:rPr>
        <w:t>.</w:t>
      </w:r>
      <w:r w:rsidRPr="00B42180">
        <w:rPr>
          <w:rFonts w:ascii="Times New Roman" w:hAnsi="Times New Roman" w:cs="Times New Roman"/>
          <w:sz w:val="28"/>
          <w:szCs w:val="28"/>
        </w:rPr>
        <w:tab/>
        <w:t xml:space="preserve"> Требования к содержанию и использованию объекта культурного наследия с пунктами 1-3 статьи 47.3 Федерального закона от 25.06.2002 № 73-ФЗ включают обязанности собственника (иного законного владельца) объекта культурного наследия:</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lastRenderedPageBreak/>
        <w:t>1)</w:t>
      </w:r>
      <w:r w:rsidRPr="00B42180">
        <w:rPr>
          <w:rFonts w:ascii="Times New Roman" w:hAnsi="Times New Roman" w:cs="Times New Roman"/>
          <w:sz w:val="28"/>
          <w:szCs w:val="28"/>
        </w:rPr>
        <w:tab/>
        <w:t>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2)</w:t>
      </w:r>
      <w:r w:rsidRPr="00B42180">
        <w:rPr>
          <w:rFonts w:ascii="Times New Roman" w:hAnsi="Times New Roman" w:cs="Times New Roman"/>
          <w:sz w:val="28"/>
          <w:szCs w:val="28"/>
        </w:rPr>
        <w:tab/>
        <w:t xml:space="preserve">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3)</w:t>
      </w:r>
      <w:r w:rsidRPr="00B42180">
        <w:rPr>
          <w:rFonts w:ascii="Times New Roman" w:hAnsi="Times New Roman" w:cs="Times New Roman"/>
          <w:sz w:val="28"/>
          <w:szCs w:val="28"/>
        </w:rPr>
        <w:tab/>
        <w:t xml:space="preserve">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4)</w:t>
      </w:r>
      <w:r w:rsidRPr="00B42180">
        <w:rPr>
          <w:rFonts w:ascii="Times New Roman" w:hAnsi="Times New Roman" w:cs="Times New Roman"/>
          <w:sz w:val="28"/>
          <w:szCs w:val="28"/>
        </w:rPr>
        <w:tab/>
        <w:t xml:space="preserve"> обеспечивать сохранность и неизменность облика выявленного объекта культурного наследия;</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5)</w:t>
      </w:r>
      <w:r w:rsidRPr="00B42180">
        <w:rPr>
          <w:rFonts w:ascii="Times New Roman" w:hAnsi="Times New Roman" w:cs="Times New Roman"/>
          <w:sz w:val="28"/>
          <w:szCs w:val="28"/>
        </w:rPr>
        <w:tab/>
        <w:t xml:space="preserve"> соблюдать установленные статьей 5.1 Федерального закона от 25.06.2002 № 73-ФЗ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6)</w:t>
      </w:r>
      <w:r w:rsidRPr="00B42180">
        <w:rPr>
          <w:rFonts w:ascii="Times New Roman" w:hAnsi="Times New Roman" w:cs="Times New Roman"/>
          <w:sz w:val="28"/>
          <w:szCs w:val="28"/>
        </w:rPr>
        <w:tab/>
        <w:t xml:space="preserve">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1)</w:t>
      </w:r>
      <w:r w:rsidRPr="00B42180">
        <w:rPr>
          <w:rFonts w:ascii="Times New Roman" w:hAnsi="Times New Roman" w:cs="Times New Roman"/>
          <w:sz w:val="28"/>
          <w:szCs w:val="28"/>
        </w:rPr>
        <w:tab/>
        <w:t xml:space="preserve">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2)</w:t>
      </w:r>
      <w:r w:rsidRPr="00B42180">
        <w:rPr>
          <w:rFonts w:ascii="Times New Roman" w:hAnsi="Times New Roman" w:cs="Times New Roman"/>
          <w:sz w:val="28"/>
          <w:szCs w:val="28"/>
        </w:rPr>
        <w:tab/>
        <w:t xml:space="preserve">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3)</w:t>
      </w:r>
      <w:r w:rsidRPr="00B42180">
        <w:rPr>
          <w:rFonts w:ascii="Times New Roman" w:hAnsi="Times New Roman" w:cs="Times New Roman"/>
          <w:sz w:val="28"/>
          <w:szCs w:val="28"/>
        </w:rPr>
        <w:tab/>
        <w:t xml:space="preserve">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7)</w:t>
      </w:r>
      <w:r w:rsidRPr="00B42180">
        <w:rPr>
          <w:rFonts w:ascii="Times New Roman" w:hAnsi="Times New Roman" w:cs="Times New Roman"/>
          <w:sz w:val="28"/>
          <w:szCs w:val="28"/>
        </w:rPr>
        <w:tab/>
        <w:t xml:space="preserve"> незамедлительно извещать </w:t>
      </w:r>
      <w:r>
        <w:rPr>
          <w:rFonts w:ascii="Times New Roman" w:hAnsi="Times New Roman" w:cs="Times New Roman"/>
          <w:sz w:val="28"/>
          <w:szCs w:val="28"/>
        </w:rPr>
        <w:t>Комитет</w:t>
      </w:r>
      <w:r w:rsidRPr="00B42180">
        <w:rPr>
          <w:rFonts w:ascii="Times New Roman" w:hAnsi="Times New Roman" w:cs="Times New Roman"/>
          <w:sz w:val="28"/>
          <w:szCs w:val="28"/>
        </w:rPr>
        <w:t xml:space="preserve"> обо всех известных ему повреждениях, авариях или об иных обстоятельствах, причинивших </w:t>
      </w:r>
      <w:proofErr w:type="gramStart"/>
      <w:r w:rsidRPr="00B42180">
        <w:rPr>
          <w:rFonts w:ascii="Times New Roman" w:hAnsi="Times New Roman" w:cs="Times New Roman"/>
          <w:sz w:val="28"/>
          <w:szCs w:val="28"/>
        </w:rPr>
        <w:t>вред</w:t>
      </w:r>
      <w:proofErr w:type="gramEnd"/>
      <w:r w:rsidRPr="00B42180">
        <w:rPr>
          <w:rFonts w:ascii="Times New Roman" w:hAnsi="Times New Roman" w:cs="Times New Roman"/>
          <w:sz w:val="28"/>
          <w:szCs w:val="28"/>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w:t>
      </w:r>
      <w:r>
        <w:rPr>
          <w:rFonts w:ascii="Times New Roman" w:hAnsi="Times New Roman" w:cs="Times New Roman"/>
          <w:sz w:val="28"/>
          <w:szCs w:val="28"/>
        </w:rPr>
        <w:t xml:space="preserve"> </w:t>
      </w:r>
      <w:r w:rsidRPr="00B42180">
        <w:rPr>
          <w:rFonts w:ascii="Times New Roman" w:hAnsi="Times New Roman" w:cs="Times New Roman"/>
          <w:sz w:val="28"/>
          <w:szCs w:val="28"/>
        </w:rPr>
        <w:t xml:space="preserve">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w:t>
      </w:r>
      <w:proofErr w:type="spellStart"/>
      <w:r w:rsidRPr="00B42180">
        <w:rPr>
          <w:rFonts w:ascii="Times New Roman" w:hAnsi="Times New Roman" w:cs="Times New Roman"/>
          <w:sz w:val="28"/>
          <w:szCs w:val="28"/>
        </w:rPr>
        <w:t>лротивоаварийные</w:t>
      </w:r>
      <w:proofErr w:type="spellEnd"/>
      <w:r w:rsidRPr="00B42180">
        <w:rPr>
          <w:rFonts w:ascii="Times New Roman" w:hAnsi="Times New Roman" w:cs="Times New Roman"/>
          <w:sz w:val="28"/>
          <w:szCs w:val="28"/>
        </w:rPr>
        <w:t xml:space="preserve"> работы в порядке, установленном для проведения работ по сохранению объекта культурного наследия;</w:t>
      </w:r>
    </w:p>
    <w:p w:rsidR="00B42180" w:rsidRPr="00B42180"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lastRenderedPageBreak/>
        <w:t>8)</w:t>
      </w:r>
      <w:r w:rsidRPr="00B42180">
        <w:rPr>
          <w:rFonts w:ascii="Times New Roman" w:hAnsi="Times New Roman" w:cs="Times New Roman"/>
          <w:sz w:val="28"/>
          <w:szCs w:val="28"/>
        </w:rPr>
        <w:tab/>
        <w:t xml:space="preserve">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B42180" w:rsidRPr="00B42180" w:rsidRDefault="00B42180" w:rsidP="00B42180">
      <w:pPr>
        <w:spacing w:after="0" w:line="240" w:lineRule="auto"/>
        <w:ind w:firstLine="708"/>
        <w:jc w:val="both"/>
        <w:rPr>
          <w:rFonts w:ascii="Times New Roman" w:hAnsi="Times New Roman" w:cs="Times New Roman"/>
          <w:sz w:val="28"/>
          <w:szCs w:val="28"/>
        </w:rPr>
      </w:pPr>
      <w:proofErr w:type="gramStart"/>
      <w:r w:rsidRPr="00B42180">
        <w:rPr>
          <w:rFonts w:ascii="Times New Roman" w:hAnsi="Times New Roman" w:cs="Times New Roman"/>
          <w:sz w:val="28"/>
          <w:szCs w:val="28"/>
        </w:rPr>
        <w:t>9)</w:t>
      </w:r>
      <w:r w:rsidRPr="00B42180">
        <w:rPr>
          <w:rFonts w:ascii="Times New Roman" w:hAnsi="Times New Roman" w:cs="Times New Roman"/>
          <w:sz w:val="28"/>
          <w:szCs w:val="28"/>
        </w:rPr>
        <w:tab/>
        <w:t xml:space="preserve">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roofErr w:type="gramEnd"/>
    </w:p>
    <w:p w:rsidR="00B42180" w:rsidRPr="00B42180" w:rsidRDefault="00B42180" w:rsidP="00B42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B42180">
        <w:rPr>
          <w:rFonts w:ascii="Times New Roman" w:hAnsi="Times New Roman" w:cs="Times New Roman"/>
          <w:sz w:val="28"/>
          <w:szCs w:val="28"/>
        </w:rPr>
        <w:t>.</w:t>
      </w:r>
      <w:r w:rsidRPr="00B42180">
        <w:rPr>
          <w:rFonts w:ascii="Times New Roman" w:hAnsi="Times New Roman" w:cs="Times New Roman"/>
          <w:sz w:val="28"/>
          <w:szCs w:val="28"/>
        </w:rPr>
        <w:tab/>
        <w:t>В случае</w:t>
      </w:r>
      <w:proofErr w:type="gramStart"/>
      <w:r w:rsidRPr="00B42180">
        <w:rPr>
          <w:rFonts w:ascii="Times New Roman" w:hAnsi="Times New Roman" w:cs="Times New Roman"/>
          <w:sz w:val="28"/>
          <w:szCs w:val="28"/>
        </w:rPr>
        <w:t>,</w:t>
      </w:r>
      <w:proofErr w:type="gramEnd"/>
      <w:r w:rsidRPr="00B42180">
        <w:rPr>
          <w:rFonts w:ascii="Times New Roman" w:hAnsi="Times New Roman" w:cs="Times New Roman"/>
          <w:sz w:val="28"/>
          <w:szCs w:val="28"/>
        </w:rPr>
        <w:t xml:space="preserve"> если содержание или использование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w:t>
      </w:r>
      <w:r>
        <w:rPr>
          <w:rFonts w:ascii="Times New Roman" w:hAnsi="Times New Roman" w:cs="Times New Roman"/>
          <w:sz w:val="28"/>
          <w:szCs w:val="28"/>
        </w:rPr>
        <w:t>Комитет</w:t>
      </w:r>
      <w:r w:rsidRPr="00B42180">
        <w:rPr>
          <w:rFonts w:ascii="Times New Roman" w:hAnsi="Times New Roman" w:cs="Times New Roman"/>
          <w:sz w:val="28"/>
          <w:szCs w:val="28"/>
        </w:rPr>
        <w:t xml:space="preserve"> устанавливаются следующие требования:</w:t>
      </w:r>
    </w:p>
    <w:p w:rsidR="001D26BB" w:rsidRDefault="00B42180" w:rsidP="00B42180">
      <w:pPr>
        <w:spacing w:after="0" w:line="240" w:lineRule="auto"/>
        <w:ind w:firstLine="708"/>
        <w:jc w:val="both"/>
        <w:rPr>
          <w:rFonts w:ascii="Times New Roman" w:hAnsi="Times New Roman" w:cs="Times New Roman"/>
          <w:sz w:val="28"/>
          <w:szCs w:val="28"/>
        </w:rPr>
      </w:pPr>
      <w:r w:rsidRPr="00B42180">
        <w:rPr>
          <w:rFonts w:ascii="Times New Roman" w:hAnsi="Times New Roman" w:cs="Times New Roman"/>
          <w:sz w:val="28"/>
          <w:szCs w:val="28"/>
        </w:rPr>
        <w:t>1)</w:t>
      </w:r>
      <w:r w:rsidRPr="00B42180">
        <w:rPr>
          <w:rFonts w:ascii="Times New Roman" w:hAnsi="Times New Roman" w:cs="Times New Roman"/>
          <w:sz w:val="28"/>
          <w:szCs w:val="28"/>
        </w:rPr>
        <w:tab/>
        <w:t>к видам хозяйственной деятельности с использованием объекта культурного наследия либо к видам хозяйственной деятельности, оказывающим воздействие на указанный объект, в том числе ограничение хозяйственной деятельности;</w:t>
      </w:r>
    </w:p>
    <w:p w:rsidR="00D024C4" w:rsidRPr="00D024C4" w:rsidRDefault="00D024C4" w:rsidP="00D024C4">
      <w:pPr>
        <w:spacing w:after="0" w:line="240" w:lineRule="auto"/>
        <w:ind w:firstLine="708"/>
        <w:jc w:val="both"/>
        <w:rPr>
          <w:rFonts w:ascii="Times New Roman" w:hAnsi="Times New Roman" w:cs="Times New Roman"/>
          <w:sz w:val="28"/>
          <w:szCs w:val="28"/>
        </w:rPr>
      </w:pPr>
      <w:r w:rsidRPr="00D024C4">
        <w:rPr>
          <w:rFonts w:ascii="Times New Roman" w:hAnsi="Times New Roman" w:cs="Times New Roman"/>
          <w:sz w:val="28"/>
          <w:szCs w:val="28"/>
        </w:rPr>
        <w:t>2)</w:t>
      </w:r>
      <w:r w:rsidRPr="00D024C4">
        <w:rPr>
          <w:rFonts w:ascii="Times New Roman" w:hAnsi="Times New Roman" w:cs="Times New Roman"/>
          <w:sz w:val="28"/>
          <w:szCs w:val="28"/>
        </w:rPr>
        <w:tab/>
        <w:t xml:space="preserve">к использованию объекта культурного наследия при осуществлении хозяйственной деятельности, </w:t>
      </w:r>
      <w:proofErr w:type="gramStart"/>
      <w:r w:rsidRPr="00D024C4">
        <w:rPr>
          <w:rFonts w:ascii="Times New Roman" w:hAnsi="Times New Roman" w:cs="Times New Roman"/>
          <w:sz w:val="28"/>
          <w:szCs w:val="28"/>
        </w:rPr>
        <w:t>предусматривающие</w:t>
      </w:r>
      <w:proofErr w:type="gramEnd"/>
      <w:r w:rsidRPr="00D024C4">
        <w:rPr>
          <w:rFonts w:ascii="Times New Roman" w:hAnsi="Times New Roman" w:cs="Times New Roman"/>
          <w:sz w:val="28"/>
          <w:szCs w:val="28"/>
        </w:rPr>
        <w:t xml:space="preserve"> в том числе ограничение технических и иных параметров воздействия на объект культурного наследия;</w:t>
      </w:r>
    </w:p>
    <w:p w:rsidR="00B42180" w:rsidRDefault="00D024C4" w:rsidP="00D024C4">
      <w:pPr>
        <w:spacing w:after="0" w:line="240" w:lineRule="auto"/>
        <w:ind w:firstLine="708"/>
        <w:jc w:val="both"/>
        <w:rPr>
          <w:rFonts w:ascii="Times New Roman" w:hAnsi="Times New Roman" w:cs="Times New Roman"/>
          <w:sz w:val="28"/>
          <w:szCs w:val="28"/>
        </w:rPr>
      </w:pPr>
      <w:r w:rsidRPr="00D024C4">
        <w:rPr>
          <w:rFonts w:ascii="Times New Roman" w:hAnsi="Times New Roman" w:cs="Times New Roman"/>
          <w:sz w:val="28"/>
          <w:szCs w:val="28"/>
        </w:rPr>
        <w:t>3)</w:t>
      </w:r>
      <w:r w:rsidRPr="00D024C4">
        <w:rPr>
          <w:rFonts w:ascii="Times New Roman" w:hAnsi="Times New Roman" w:cs="Times New Roman"/>
          <w:sz w:val="28"/>
          <w:szCs w:val="28"/>
        </w:rPr>
        <w:tab/>
        <w:t xml:space="preserve"> к благоустройству в границах территории объекта культурного наследия</w:t>
      </w:r>
      <w:r>
        <w:rPr>
          <w:rFonts w:ascii="Times New Roman" w:hAnsi="Times New Roman" w:cs="Times New Roman"/>
          <w:sz w:val="28"/>
          <w:szCs w:val="28"/>
        </w:rPr>
        <w:t>.</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Требования к обеспечению доступа к объекту культурного наследия в соответствии со статьей 47.4 Федерального закона от 25.06.2002 № 73-ФЗ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(иным законным владельцем) объекта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proofErr w:type="gramStart"/>
      <w:r w:rsidRPr="00AB51B1">
        <w:rPr>
          <w:rFonts w:ascii="Times New Roman" w:hAnsi="Times New Roman" w:cs="Times New Roman"/>
          <w:sz w:val="28"/>
          <w:szCs w:val="28"/>
        </w:rPr>
        <w:t xml:space="preserve">Условия доступа к объекту культурного наследия, включенному в ЕГРОКН (периодичность, длительность и иные характеристики доступа), устанавливаются </w:t>
      </w:r>
      <w:r>
        <w:rPr>
          <w:rFonts w:ascii="Times New Roman" w:hAnsi="Times New Roman" w:cs="Times New Roman"/>
          <w:sz w:val="28"/>
          <w:szCs w:val="28"/>
        </w:rPr>
        <w:t xml:space="preserve">Комитетом </w:t>
      </w:r>
      <w:r w:rsidRPr="00AB51B1">
        <w:rPr>
          <w:rFonts w:ascii="Times New Roman" w:hAnsi="Times New Roman" w:cs="Times New Roman"/>
          <w:sz w:val="28"/>
          <w:szCs w:val="28"/>
        </w:rPr>
        <w:t>с учетом мнения собственника (иного законного владельца) такого объекта, а также с учетом вида объекта культурного наследия, включенного в ЕГРОКН,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w:t>
      </w:r>
      <w:proofErr w:type="gramEnd"/>
      <w:r w:rsidRPr="00AB51B1">
        <w:rPr>
          <w:rFonts w:ascii="Times New Roman" w:hAnsi="Times New Roman" w:cs="Times New Roman"/>
          <w:sz w:val="28"/>
          <w:szCs w:val="28"/>
        </w:rPr>
        <w:t xml:space="preserve"> в реестр.</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lastRenderedPageBreak/>
        <w:t>Условия доступа к объекту культурного наследия указываются в охранном обязательстве собственника или иного законного владельца объекта культурного наследия, включенного в ЕГРОКН (см. пункт 45 Руководства).</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Размещение наружной рекламы на объектах культурного наследия, включенных в ЕГРОКН, и их территориях в соответствии со статьей 35.1 Федерального закона от 25.06.2002 № 73-ФЗ не допускается, за исключением территорий достопримечательных мест.</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Запрет на распространение наружной рекламы на объектах культурного наследия, включенных в ЕГРОКН, их территориях не распространятся на случаи размещения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w:t>
      </w:r>
      <w:r w:rsidRPr="00AB51B1">
        <w:rPr>
          <w:rFonts w:ascii="Times New Roman" w:hAnsi="Times New Roman" w:cs="Times New Roman"/>
          <w:sz w:val="28"/>
          <w:szCs w:val="28"/>
        </w:rPr>
        <w:tab/>
        <w:t>театрально-зрелищных,</w:t>
      </w:r>
      <w:r w:rsidRPr="00AB51B1">
        <w:rPr>
          <w:rFonts w:ascii="Times New Roman" w:hAnsi="Times New Roman" w:cs="Times New Roman"/>
          <w:sz w:val="28"/>
          <w:szCs w:val="28"/>
        </w:rPr>
        <w:tab/>
        <w:t>культурно-просветительных</w:t>
      </w:r>
      <w:r w:rsidRPr="00AB51B1">
        <w:rPr>
          <w:rFonts w:ascii="Times New Roman" w:hAnsi="Times New Roman" w:cs="Times New Roman"/>
          <w:sz w:val="28"/>
          <w:szCs w:val="28"/>
        </w:rPr>
        <w:tab/>
        <w:t>и</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включенного в ЕГРОКН.</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Требования к установке информационных надписей и обозначений на объект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В соответствии со статьей 27 Федерального закона от 25.06.2002 № 73-ФЗ на объектах культурного наследия, включенных в ЕГРОК</w:t>
      </w:r>
      <w:r>
        <w:rPr>
          <w:rFonts w:ascii="Times New Roman" w:hAnsi="Times New Roman" w:cs="Times New Roman"/>
          <w:sz w:val="28"/>
          <w:szCs w:val="28"/>
        </w:rPr>
        <w:t>Н</w:t>
      </w:r>
      <w:r w:rsidRPr="00AB51B1">
        <w:rPr>
          <w:rFonts w:ascii="Times New Roman" w:hAnsi="Times New Roman" w:cs="Times New Roman"/>
          <w:sz w:val="28"/>
          <w:szCs w:val="28"/>
        </w:rPr>
        <w:t>, должны быть установлены надписи и обозначения, содержащие информацию об объекте культурного наследия (далее -</w:t>
      </w:r>
      <w:r>
        <w:rPr>
          <w:rFonts w:ascii="Times New Roman" w:hAnsi="Times New Roman" w:cs="Times New Roman"/>
          <w:sz w:val="28"/>
          <w:szCs w:val="28"/>
        </w:rPr>
        <w:t xml:space="preserve"> </w:t>
      </w:r>
      <w:r w:rsidRPr="00AB51B1">
        <w:rPr>
          <w:rFonts w:ascii="Times New Roman" w:hAnsi="Times New Roman" w:cs="Times New Roman"/>
          <w:sz w:val="28"/>
          <w:szCs w:val="28"/>
        </w:rPr>
        <w:t>информационные надписи и обозначения). Надписи выполняются на русском языке -</w:t>
      </w:r>
      <w:r>
        <w:rPr>
          <w:rFonts w:ascii="Times New Roman" w:hAnsi="Times New Roman" w:cs="Times New Roman"/>
          <w:sz w:val="28"/>
          <w:szCs w:val="28"/>
        </w:rPr>
        <w:t xml:space="preserve"> </w:t>
      </w:r>
      <w:r w:rsidRPr="00AB51B1">
        <w:rPr>
          <w:rFonts w:ascii="Times New Roman" w:hAnsi="Times New Roman" w:cs="Times New Roman"/>
          <w:sz w:val="28"/>
          <w:szCs w:val="28"/>
        </w:rPr>
        <w:t>государственном языке Российской Федерации и на государственных языках республик - субъектов Российской Федерации.</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1D26BB"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Обязанность по установке информационных надписей и обозначений на объекты культурного наследия возлагается на собственников (иных законных владельцев) объектов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В случае</w:t>
      </w:r>
      <w:proofErr w:type="gramStart"/>
      <w:r w:rsidRPr="00AB51B1">
        <w:rPr>
          <w:rFonts w:ascii="Times New Roman" w:hAnsi="Times New Roman" w:cs="Times New Roman"/>
          <w:sz w:val="28"/>
          <w:szCs w:val="28"/>
        </w:rPr>
        <w:t>,</w:t>
      </w:r>
      <w:proofErr w:type="gramEnd"/>
      <w:r w:rsidRPr="00AB51B1">
        <w:rPr>
          <w:rFonts w:ascii="Times New Roman" w:hAnsi="Times New Roman" w:cs="Times New Roman"/>
          <w:sz w:val="28"/>
          <w:szCs w:val="28"/>
        </w:rPr>
        <w:t xml:space="preserve"> если объект культурного наследия принадлежит нескольким лицам,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 xml:space="preserve">Порядок установки информационных надписей и обозначений на объекты культурного наследия, содержание этих информационных надписей и обозначений, а также требования к составу проектов установки и </w:t>
      </w:r>
      <w:r w:rsidRPr="00AB51B1">
        <w:rPr>
          <w:rFonts w:ascii="Times New Roman" w:hAnsi="Times New Roman" w:cs="Times New Roman"/>
          <w:sz w:val="28"/>
          <w:szCs w:val="28"/>
        </w:rPr>
        <w:lastRenderedPageBreak/>
        <w:t>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Требования к установке на объектах культурного наследия к установке информационных надписей и обозначений указываются в охранном обязательстве собственника или иного законного владельца объекта культурного наследия, включенного в ЕГРОКН.</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Обязанность по определению объема и содержанию </w:t>
      </w:r>
      <w:proofErr w:type="gramStart"/>
      <w:r w:rsidRPr="00AB51B1">
        <w:rPr>
          <w:rFonts w:ascii="Times New Roman" w:hAnsi="Times New Roman" w:cs="Times New Roman"/>
          <w:sz w:val="28"/>
          <w:szCs w:val="28"/>
        </w:rPr>
        <w:t>мер, обеспечивающих доступность для инвалидов объектов культурного наследия возлагается</w:t>
      </w:r>
      <w:proofErr w:type="gramEnd"/>
      <w:r w:rsidRPr="00AB51B1">
        <w:rPr>
          <w:rFonts w:ascii="Times New Roman" w:hAnsi="Times New Roman" w:cs="Times New Roman"/>
          <w:sz w:val="28"/>
          <w:szCs w:val="28"/>
        </w:rPr>
        <w:t xml:space="preserve"> на собственников (пользователей) таких объектов.</w:t>
      </w:r>
    </w:p>
    <w:p w:rsidR="00AB51B1" w:rsidRPr="00AB51B1" w:rsidRDefault="00AB51B1" w:rsidP="00AB51B1">
      <w:pPr>
        <w:spacing w:after="0" w:line="240" w:lineRule="auto"/>
        <w:ind w:firstLine="708"/>
        <w:jc w:val="both"/>
        <w:rPr>
          <w:rFonts w:ascii="Times New Roman" w:hAnsi="Times New Roman" w:cs="Times New Roman"/>
          <w:sz w:val="28"/>
          <w:szCs w:val="28"/>
        </w:rPr>
      </w:pPr>
      <w:proofErr w:type="gramStart"/>
      <w:r w:rsidRPr="00AB51B1">
        <w:rPr>
          <w:rFonts w:ascii="Times New Roman" w:hAnsi="Times New Roman" w:cs="Times New Roman"/>
          <w:sz w:val="28"/>
          <w:szCs w:val="28"/>
        </w:rPr>
        <w:t>Порядок обеспечения условий доступности для инвалидов объектов культурного наследия, включенных ЕГРОКН, определен приказом Минкультуры России от 20.11.2015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Требования к обеспечению условий доступа объектов культурного наследия для инвалидов устанавливаются в охранном обязательстве собственника или иного законного владельца объекта культурного наследия, включенного в ЕГРОКН.</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Охранное обязательство собственника или иного законного владельца объекта культурного наследия, включенного в ЕГРОКН (далее - Охранное обязательство), утверждается в соответствии со статьей 47.6 Федерального закона от 25.06.2002 № 73-ФЗ.</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Охранное обязательство представляет собой документ, содержащий весь комплекс требований, устанавливаемых в отношении конкретного объекта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Охранное обязательство также содержит:</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1)</w:t>
      </w:r>
      <w:r w:rsidRPr="00AB51B1">
        <w:rPr>
          <w:rFonts w:ascii="Times New Roman" w:hAnsi="Times New Roman" w:cs="Times New Roman"/>
          <w:sz w:val="28"/>
          <w:szCs w:val="28"/>
        </w:rPr>
        <w:tab/>
        <w:t xml:space="preserve"> паспорт объекта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2)</w:t>
      </w:r>
      <w:r w:rsidRPr="00AB51B1">
        <w:rPr>
          <w:rFonts w:ascii="Times New Roman" w:hAnsi="Times New Roman" w:cs="Times New Roman"/>
          <w:sz w:val="28"/>
          <w:szCs w:val="28"/>
        </w:rPr>
        <w:tab/>
        <w:t xml:space="preserve"> описание предмета охраны объекта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3)</w:t>
      </w:r>
      <w:r w:rsidRPr="00AB51B1">
        <w:rPr>
          <w:rFonts w:ascii="Times New Roman" w:hAnsi="Times New Roman" w:cs="Times New Roman"/>
          <w:sz w:val="28"/>
          <w:szCs w:val="28"/>
        </w:rPr>
        <w:tab/>
        <w:t xml:space="preserve"> сведения об утвержденных границах территории объекта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4)</w:t>
      </w:r>
      <w:r w:rsidRPr="00AB51B1">
        <w:rPr>
          <w:rFonts w:ascii="Times New Roman" w:hAnsi="Times New Roman" w:cs="Times New Roman"/>
          <w:sz w:val="28"/>
          <w:szCs w:val="28"/>
        </w:rPr>
        <w:tab/>
        <w:t xml:space="preserve"> сведения о зонах охраны объекта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5)</w:t>
      </w:r>
      <w:r w:rsidRPr="00AB51B1">
        <w:rPr>
          <w:rFonts w:ascii="Times New Roman" w:hAnsi="Times New Roman" w:cs="Times New Roman"/>
          <w:sz w:val="28"/>
          <w:szCs w:val="28"/>
        </w:rPr>
        <w:tab/>
        <w:t xml:space="preserve"> иные сведения об объекте культурного наследия, предусмотренные Федеральным законом от 25.06.2002 № 73-ФЗ.</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Охранное обязательство утверждается КГИОП и направляется собственнику (иному законному владельцу) объекта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В случае</w:t>
      </w:r>
      <w:proofErr w:type="gramStart"/>
      <w:r w:rsidRPr="00AB51B1">
        <w:rPr>
          <w:rFonts w:ascii="Times New Roman" w:hAnsi="Times New Roman" w:cs="Times New Roman"/>
          <w:sz w:val="28"/>
          <w:szCs w:val="28"/>
        </w:rPr>
        <w:t>,</w:t>
      </w:r>
      <w:proofErr w:type="gramEnd"/>
      <w:r w:rsidRPr="00AB51B1">
        <w:rPr>
          <w:rFonts w:ascii="Times New Roman" w:hAnsi="Times New Roman" w:cs="Times New Roman"/>
          <w:sz w:val="28"/>
          <w:szCs w:val="28"/>
        </w:rPr>
        <w:t xml:space="preserve"> если объект культурного наследия находится в собственности (пользовании) нескольких лиц, Охранное обязательство подлежит выполнению всеми такими лицами.</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w:t>
      </w:r>
      <w:proofErr w:type="gramStart"/>
      <w:r w:rsidRPr="00AB51B1">
        <w:rPr>
          <w:rFonts w:ascii="Times New Roman" w:hAnsi="Times New Roman" w:cs="Times New Roman"/>
          <w:sz w:val="28"/>
          <w:szCs w:val="28"/>
        </w:rPr>
        <w:t xml:space="preserve">При отчуждении права собственности либо права владения и (или) пользования на объект культурного наследия договор о передаче права должен содержать в качестве существенного условия обязательство лица, у которого на основании такого договора возникает право собственности на объект культурного наследия или право владения и (или) пользования таким объектом, по выполнению требований, предусмотренных соответствующим </w:t>
      </w:r>
      <w:r w:rsidRPr="00AB51B1">
        <w:rPr>
          <w:rFonts w:ascii="Times New Roman" w:hAnsi="Times New Roman" w:cs="Times New Roman"/>
          <w:sz w:val="28"/>
          <w:szCs w:val="28"/>
        </w:rPr>
        <w:lastRenderedPageBreak/>
        <w:t>Охранным обязательством, порядок и условия их выполнения.</w:t>
      </w:r>
      <w:proofErr w:type="gramEnd"/>
      <w:r w:rsidRPr="00AB51B1">
        <w:rPr>
          <w:rFonts w:ascii="Times New Roman" w:hAnsi="Times New Roman" w:cs="Times New Roman"/>
          <w:sz w:val="28"/>
          <w:szCs w:val="28"/>
        </w:rPr>
        <w:t xml:space="preserve"> В случае отсутствия в договоре такого существенного условия сделка является ничтожной.</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Копия Охранного обязательства является неотъемлемой частью договора, указанного в абзаце первом настоящего пункта.</w:t>
      </w:r>
    </w:p>
    <w:p w:rsidR="001D26BB"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В случае</w:t>
      </w:r>
      <w:proofErr w:type="gramStart"/>
      <w:r w:rsidRPr="00AB51B1">
        <w:rPr>
          <w:rFonts w:ascii="Times New Roman" w:hAnsi="Times New Roman" w:cs="Times New Roman"/>
          <w:sz w:val="28"/>
          <w:szCs w:val="28"/>
        </w:rPr>
        <w:t>,</w:t>
      </w:r>
      <w:proofErr w:type="gramEnd"/>
      <w:r w:rsidRPr="00AB51B1">
        <w:rPr>
          <w:rFonts w:ascii="Times New Roman" w:hAnsi="Times New Roman" w:cs="Times New Roman"/>
          <w:sz w:val="28"/>
          <w:szCs w:val="28"/>
        </w:rPr>
        <w:t xml:space="preserve"> если в отношении объекта культурного наследия до вступления в силу статьи 47.6 Федерального закона от 25.06.2002 № 73-ФЗ были выданы иные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 данные охранные документы</w:t>
      </w:r>
      <w:r>
        <w:rPr>
          <w:rFonts w:ascii="Times New Roman" w:hAnsi="Times New Roman" w:cs="Times New Roman"/>
          <w:sz w:val="28"/>
          <w:szCs w:val="28"/>
        </w:rPr>
        <w:t xml:space="preserve"> </w:t>
      </w:r>
      <w:r w:rsidRPr="00AB51B1">
        <w:rPr>
          <w:rFonts w:ascii="Times New Roman" w:hAnsi="Times New Roman" w:cs="Times New Roman"/>
          <w:sz w:val="28"/>
          <w:szCs w:val="28"/>
        </w:rPr>
        <w:t>являются действующими и подлежат выполнению собственниками (иными законными владельцами) объектов культурного наследия вплоть до утверждения Охранного обязательства в</w:t>
      </w:r>
      <w:r>
        <w:rPr>
          <w:rFonts w:ascii="Times New Roman" w:hAnsi="Times New Roman" w:cs="Times New Roman"/>
          <w:sz w:val="28"/>
          <w:szCs w:val="28"/>
        </w:rPr>
        <w:t xml:space="preserve"> </w:t>
      </w:r>
      <w:r w:rsidRPr="00AB51B1">
        <w:rPr>
          <w:rFonts w:ascii="Times New Roman" w:hAnsi="Times New Roman" w:cs="Times New Roman"/>
          <w:sz w:val="28"/>
          <w:szCs w:val="28"/>
        </w:rPr>
        <w:t>соответствии со статьей 47.6 Федерального закона 25.06.2002 № 73-ФЗ.</w:t>
      </w:r>
    </w:p>
    <w:p w:rsidR="00AB51B1" w:rsidRPr="00AB51B1" w:rsidRDefault="00AB51B1" w:rsidP="001D26BB">
      <w:pPr>
        <w:spacing w:after="0" w:line="240" w:lineRule="auto"/>
        <w:ind w:firstLine="708"/>
        <w:jc w:val="both"/>
        <w:rPr>
          <w:rFonts w:ascii="Times New Roman" w:hAnsi="Times New Roman" w:cs="Times New Roman"/>
          <w:color w:val="FF0000"/>
          <w:sz w:val="28"/>
          <w:szCs w:val="28"/>
        </w:rPr>
      </w:pPr>
      <w:r w:rsidRPr="00AB51B1">
        <w:rPr>
          <w:rFonts w:ascii="Times New Roman" w:hAnsi="Times New Roman" w:cs="Times New Roman"/>
          <w:color w:val="FF0000"/>
          <w:sz w:val="28"/>
          <w:szCs w:val="28"/>
        </w:rPr>
        <w:t>Глава 6. Обязательные требования, предъявляемые к лицам, организующим и (или) проводящим работы на объекте культурного наследия, территории объекта культурного наследия, в зонах его охраны, на территории защитной зоны, на земельных участках, непосредственно связанных с земельным участком в границах территории объекта культурного наследия, иных территориях.</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На объекте культурного наследия в соответствии со статьями 5.1, 40-44 Федерального закона 25.06.2002 № 73-ФЗ допускается проведение работ по консервации, ремонту, реставрации и приспособлению для современного использования (далее </w:t>
      </w:r>
      <w:proofErr w:type="gramStart"/>
      <w:r w:rsidRPr="00AB51B1">
        <w:rPr>
          <w:rFonts w:ascii="Times New Roman" w:hAnsi="Times New Roman" w:cs="Times New Roman"/>
          <w:sz w:val="28"/>
          <w:szCs w:val="28"/>
        </w:rPr>
        <w:t>-р</w:t>
      </w:r>
      <w:proofErr w:type="gramEnd"/>
      <w:r w:rsidRPr="00AB51B1">
        <w:rPr>
          <w:rFonts w:ascii="Times New Roman" w:hAnsi="Times New Roman" w:cs="Times New Roman"/>
          <w:sz w:val="28"/>
          <w:szCs w:val="28"/>
        </w:rPr>
        <w:t>аботы по сохранению объекта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Порядок проведения работ по сохранению объекта культурного наследия установлен статьей 45 Федерального закона 25.06.2002 № 73-ФЗ </w:t>
      </w:r>
      <w:r>
        <w:rPr>
          <w:rFonts w:ascii="Times New Roman" w:hAnsi="Times New Roman" w:cs="Times New Roman"/>
          <w:sz w:val="28"/>
          <w:szCs w:val="28"/>
        </w:rPr>
        <w:t xml:space="preserve"> </w:t>
      </w:r>
      <w:r w:rsidRPr="00AB51B1">
        <w:rPr>
          <w:rFonts w:ascii="Times New Roman" w:hAnsi="Times New Roman" w:cs="Times New Roman"/>
          <w:sz w:val="28"/>
          <w:szCs w:val="28"/>
        </w:rPr>
        <w:t>и предусматривает обязательное получение задания и разрешения на проведение таких работ в уполномоченном органе охраны объектов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proofErr w:type="gramStart"/>
      <w:r w:rsidRPr="00AB51B1">
        <w:rPr>
          <w:rFonts w:ascii="Times New Roman" w:hAnsi="Times New Roman" w:cs="Times New Roman"/>
          <w:sz w:val="28"/>
          <w:szCs w:val="28"/>
        </w:rPr>
        <w:t>Порядок выдачи задания на проведение работ по сохранению объекта культурного наследия утвержден приказом Минкультуры России от 08.06.2016 №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p>
    <w:p w:rsidR="00AB51B1" w:rsidRPr="00AB51B1" w:rsidRDefault="00AB51B1" w:rsidP="00AB51B1">
      <w:pPr>
        <w:spacing w:after="0" w:line="240" w:lineRule="auto"/>
        <w:ind w:firstLine="708"/>
        <w:jc w:val="both"/>
        <w:rPr>
          <w:rFonts w:ascii="Times New Roman" w:hAnsi="Times New Roman" w:cs="Times New Roman"/>
          <w:sz w:val="28"/>
          <w:szCs w:val="28"/>
        </w:rPr>
      </w:pPr>
      <w:proofErr w:type="gramStart"/>
      <w:r w:rsidRPr="00AB51B1">
        <w:rPr>
          <w:rFonts w:ascii="Times New Roman" w:hAnsi="Times New Roman" w:cs="Times New Roman"/>
          <w:sz w:val="28"/>
          <w:szCs w:val="28"/>
        </w:rPr>
        <w:t>Порядок выдачи разрешения на проведение работ по сохранению объекта культурного наследия утвержден приказом Минкультуры России от 21.10,201 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Работы по сохранению объекта культурного наследия проводятся на основании проектной документации, согласованной уполномоченным органом охраны объектов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proofErr w:type="gramStart"/>
      <w:r w:rsidRPr="00AB51B1">
        <w:rPr>
          <w:rFonts w:ascii="Times New Roman" w:hAnsi="Times New Roman" w:cs="Times New Roman"/>
          <w:sz w:val="28"/>
          <w:szCs w:val="28"/>
        </w:rPr>
        <w:t>Порядок подготовки и согласования проектной документации на проведение работ по сохранению объекта культурного наследия утвержден приказом Минкультуры России от</w:t>
      </w:r>
      <w:r>
        <w:rPr>
          <w:rFonts w:ascii="Times New Roman" w:hAnsi="Times New Roman" w:cs="Times New Roman"/>
          <w:sz w:val="28"/>
          <w:szCs w:val="28"/>
        </w:rPr>
        <w:t xml:space="preserve"> </w:t>
      </w:r>
      <w:r w:rsidRPr="00AB51B1">
        <w:rPr>
          <w:rFonts w:ascii="Times New Roman" w:hAnsi="Times New Roman" w:cs="Times New Roman"/>
          <w:sz w:val="28"/>
          <w:szCs w:val="28"/>
        </w:rPr>
        <w:t>05.06.2015</w:t>
      </w:r>
      <w:r w:rsidRPr="00AB51B1">
        <w:rPr>
          <w:rFonts w:ascii="Times New Roman" w:hAnsi="Times New Roman" w:cs="Times New Roman"/>
          <w:sz w:val="28"/>
          <w:szCs w:val="28"/>
        </w:rPr>
        <w:tab/>
        <w:t>№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4.</w:t>
      </w:r>
      <w:r w:rsidRPr="00AB51B1">
        <w:rPr>
          <w:rFonts w:ascii="Times New Roman" w:hAnsi="Times New Roman" w:cs="Times New Roman"/>
          <w:sz w:val="28"/>
          <w:szCs w:val="28"/>
        </w:rPr>
        <w:tab/>
        <w:t xml:space="preserve"> Проектная документация на проведение работ по сохранению объектов культурного наследия подлежит государственной историко-культурной экспертизе.</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Порядок проведения государственной историко-культурной экспертизы установлен Положением о государственной историко-культурной экспертизе, утвержденным постановлением Правительства Российской Федерации от 15.07.2009 № 569 «Об утверждении Положения о государственной историко-культурной экспертизе».</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w:t>
      </w:r>
      <w:proofErr w:type="gramStart"/>
      <w:r w:rsidRPr="00AB51B1">
        <w:rPr>
          <w:rFonts w:ascii="Times New Roman" w:hAnsi="Times New Roman" w:cs="Times New Roman"/>
          <w:sz w:val="28"/>
          <w:szCs w:val="28"/>
        </w:rPr>
        <w:t>К работам по сохранению объекта культурного наследия, включенного в ЕГРОКН, выявленного объекта культурного наследия (в том числе научно-исследовательским, изыскательским, проектным и производственным работам)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roofErr w:type="gramEnd"/>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К работам по консервации и реставрации объекта культурного наследия, включенного в ЕГРОКН, или выявленного объекта культурного наследия допускаются физические лица, аттестованные Минкультуры России и состоящие в трудовых отношениях с юридическими лицами или индивидуальными предпринимателями, имеющими соответствующую лицензию или являющимися индивидуальными предпринимателями, имеющими такую лицензию.</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В случае</w:t>
      </w:r>
      <w:proofErr w:type="gramStart"/>
      <w:r w:rsidRPr="00AB51B1">
        <w:rPr>
          <w:rFonts w:ascii="Times New Roman" w:hAnsi="Times New Roman" w:cs="Times New Roman"/>
          <w:sz w:val="28"/>
          <w:szCs w:val="28"/>
        </w:rPr>
        <w:t>,</w:t>
      </w:r>
      <w:proofErr w:type="gramEnd"/>
      <w:r w:rsidRPr="00AB51B1">
        <w:rPr>
          <w:rFonts w:ascii="Times New Roman" w:hAnsi="Times New Roman" w:cs="Times New Roman"/>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proofErr w:type="gramStart"/>
      <w:r w:rsidRPr="00AB51B1">
        <w:rPr>
          <w:rFonts w:ascii="Times New Roman" w:hAnsi="Times New Roman" w:cs="Times New Roman"/>
          <w:sz w:val="28"/>
          <w:szCs w:val="28"/>
        </w:rPr>
        <w:t>Для проведения указанных работ по сохранению объекта культурного наследия помимо разрешения на проведение работ по сохранению</w:t>
      </w:r>
      <w:proofErr w:type="gramEnd"/>
      <w:r w:rsidRPr="00AB51B1">
        <w:rPr>
          <w:rFonts w:ascii="Times New Roman" w:hAnsi="Times New Roman" w:cs="Times New Roman"/>
          <w:sz w:val="28"/>
          <w:szCs w:val="28"/>
        </w:rPr>
        <w:t xml:space="preserve"> объекта культурного наследия, предусмотренного статьей 45 Федерального закона </w:t>
      </w:r>
      <w:r w:rsidRPr="00AB51B1">
        <w:rPr>
          <w:rFonts w:ascii="Times New Roman" w:hAnsi="Times New Roman" w:cs="Times New Roman"/>
          <w:sz w:val="28"/>
          <w:szCs w:val="28"/>
        </w:rPr>
        <w:lastRenderedPageBreak/>
        <w:t>25.06.2002 № 73-ФЗ, необходимо получить также разрешение на строительство в соответствии со статьей 51 Градостроительного кодекса Российской Федерации. По результа</w:t>
      </w:r>
      <w:r>
        <w:rPr>
          <w:rFonts w:ascii="Times New Roman" w:hAnsi="Times New Roman" w:cs="Times New Roman"/>
          <w:sz w:val="28"/>
          <w:szCs w:val="28"/>
        </w:rPr>
        <w:t>там выполненных работ оформляетс</w:t>
      </w:r>
      <w:r w:rsidRPr="00AB51B1">
        <w:rPr>
          <w:rFonts w:ascii="Times New Roman" w:hAnsi="Times New Roman" w:cs="Times New Roman"/>
          <w:sz w:val="28"/>
          <w:szCs w:val="28"/>
        </w:rPr>
        <w:t>я разрешение на ввод объекта капитального строительства в эксплуатацию в соответствии со статьей 55 Градостроительного кодекса Российской Федерации.</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Работы по сохранению объектов культурного наследия проводятся при обязательном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Научное руководство проведением работ по сохранению объекта культурного наследия и авторский надзор за их проведением осуществляет лицо, осуществляющее разработку проектной документации, необходимой для проведения таких работ.</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 xml:space="preserve">Государственный надзор за проведением работ по сохранению объекта культурного наследия на территории </w:t>
      </w:r>
      <w:r>
        <w:rPr>
          <w:rFonts w:ascii="Times New Roman" w:hAnsi="Times New Roman" w:cs="Times New Roman"/>
          <w:sz w:val="28"/>
          <w:szCs w:val="28"/>
        </w:rPr>
        <w:t>Ленинградской области</w:t>
      </w:r>
      <w:r w:rsidRPr="00AB51B1">
        <w:rPr>
          <w:rFonts w:ascii="Times New Roman" w:hAnsi="Times New Roman" w:cs="Times New Roman"/>
          <w:sz w:val="28"/>
          <w:szCs w:val="28"/>
        </w:rPr>
        <w:t xml:space="preserve"> осуществляет </w:t>
      </w:r>
      <w:r>
        <w:rPr>
          <w:rFonts w:ascii="Times New Roman" w:hAnsi="Times New Roman" w:cs="Times New Roman"/>
          <w:sz w:val="28"/>
          <w:szCs w:val="28"/>
        </w:rPr>
        <w:t>Комитет</w:t>
      </w:r>
      <w:r w:rsidRPr="00AB51B1">
        <w:rPr>
          <w:rFonts w:ascii="Times New Roman" w:hAnsi="Times New Roman" w:cs="Times New Roman"/>
          <w:sz w:val="28"/>
          <w:szCs w:val="28"/>
        </w:rPr>
        <w:t>.</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w:t>
      </w:r>
      <w:proofErr w:type="gramStart"/>
      <w:r w:rsidRPr="00AB51B1">
        <w:rPr>
          <w:rFonts w:ascii="Times New Roman" w:hAnsi="Times New Roman" w:cs="Times New Roman"/>
          <w:sz w:val="28"/>
          <w:szCs w:val="28"/>
        </w:rPr>
        <w:t>После выполнения работ по сохранению объекта культурного наследия, лицо, осуществлявшее научное руководство проведением этих работ и авторский надзор за их</w:t>
      </w:r>
      <w:r>
        <w:rPr>
          <w:rFonts w:ascii="Times New Roman" w:hAnsi="Times New Roman" w:cs="Times New Roman"/>
          <w:sz w:val="28"/>
          <w:szCs w:val="28"/>
        </w:rPr>
        <w:t xml:space="preserve"> </w:t>
      </w:r>
      <w:r w:rsidRPr="00AB51B1">
        <w:rPr>
          <w:rFonts w:ascii="Times New Roman" w:hAnsi="Times New Roman" w:cs="Times New Roman"/>
          <w:sz w:val="28"/>
          <w:szCs w:val="28"/>
        </w:rPr>
        <w:t>проведением, в течение девяноста рабочих дней со дня выполнения указанных работ представляет в уполномоченный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(далее -</w:t>
      </w:r>
      <w:r>
        <w:rPr>
          <w:rFonts w:ascii="Times New Roman" w:hAnsi="Times New Roman" w:cs="Times New Roman"/>
          <w:sz w:val="28"/>
          <w:szCs w:val="28"/>
        </w:rPr>
        <w:t xml:space="preserve"> </w:t>
      </w:r>
      <w:r w:rsidRPr="00AB51B1">
        <w:rPr>
          <w:rFonts w:ascii="Times New Roman" w:hAnsi="Times New Roman" w:cs="Times New Roman"/>
          <w:sz w:val="28"/>
          <w:szCs w:val="28"/>
        </w:rPr>
        <w:t>отчетная документация).</w:t>
      </w:r>
      <w:proofErr w:type="gramEnd"/>
      <w:r w:rsidRPr="00AB51B1">
        <w:rPr>
          <w:rFonts w:ascii="Times New Roman" w:hAnsi="Times New Roman" w:cs="Times New Roman"/>
          <w:sz w:val="28"/>
          <w:szCs w:val="28"/>
        </w:rPr>
        <w:t xml:space="preserve">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статьей 45 Федерального закона 25.06.2002 № 73-ФЗ.</w:t>
      </w:r>
    </w:p>
    <w:p w:rsidR="00AB51B1" w:rsidRPr="00AB51B1" w:rsidRDefault="00AB51B1" w:rsidP="00AB51B1">
      <w:pPr>
        <w:spacing w:after="0" w:line="240" w:lineRule="auto"/>
        <w:ind w:firstLine="708"/>
        <w:jc w:val="both"/>
        <w:rPr>
          <w:rFonts w:ascii="Times New Roman" w:hAnsi="Times New Roman" w:cs="Times New Roman"/>
          <w:sz w:val="28"/>
          <w:szCs w:val="28"/>
        </w:rPr>
      </w:pPr>
      <w:proofErr w:type="gramStart"/>
      <w:r w:rsidRPr="00AB51B1">
        <w:rPr>
          <w:rFonts w:ascii="Times New Roman" w:hAnsi="Times New Roman" w:cs="Times New Roman"/>
          <w:sz w:val="28"/>
          <w:szCs w:val="28"/>
        </w:rPr>
        <w:t>Состав и порядок утверждения отчетной документации о выполнении работ по сохранению объекта культурного наследия установлены приказом Минкультуры России от</w:t>
      </w:r>
      <w:r>
        <w:rPr>
          <w:rFonts w:ascii="Times New Roman" w:hAnsi="Times New Roman" w:cs="Times New Roman"/>
          <w:sz w:val="28"/>
          <w:szCs w:val="28"/>
        </w:rPr>
        <w:t xml:space="preserve"> </w:t>
      </w:r>
      <w:r w:rsidRPr="00AB51B1">
        <w:rPr>
          <w:rFonts w:ascii="Times New Roman" w:hAnsi="Times New Roman" w:cs="Times New Roman"/>
          <w:sz w:val="28"/>
          <w:szCs w:val="28"/>
        </w:rPr>
        <w:t>25.06.2015</w:t>
      </w:r>
      <w:r w:rsidRPr="00AB51B1">
        <w:rPr>
          <w:rFonts w:ascii="Times New Roman" w:hAnsi="Times New Roman" w:cs="Times New Roman"/>
          <w:sz w:val="28"/>
          <w:szCs w:val="28"/>
        </w:rPr>
        <w:tab/>
        <w:t>№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w:t>
      </w:r>
      <w:proofErr w:type="gramEnd"/>
      <w:r w:rsidRPr="00AB51B1">
        <w:rPr>
          <w:rFonts w:ascii="Times New Roman" w:hAnsi="Times New Roman" w:cs="Times New Roman"/>
          <w:sz w:val="28"/>
          <w:szCs w:val="28"/>
        </w:rPr>
        <w:t xml:space="preserve"> по сохранению объекта культурного наследия и подготовки акта </w:t>
      </w:r>
      <w:proofErr w:type="gramStart"/>
      <w:r w:rsidRPr="00AB51B1">
        <w:rPr>
          <w:rFonts w:ascii="Times New Roman" w:hAnsi="Times New Roman" w:cs="Times New Roman"/>
          <w:sz w:val="28"/>
          <w:szCs w:val="28"/>
        </w:rPr>
        <w:t>приемки</w:t>
      </w:r>
      <w:proofErr w:type="gramEnd"/>
      <w:r w:rsidRPr="00AB51B1">
        <w:rPr>
          <w:rFonts w:ascii="Times New Roman" w:hAnsi="Times New Roman" w:cs="Times New Roman"/>
          <w:sz w:val="28"/>
          <w:szCs w:val="28"/>
        </w:rPr>
        <w:t xml:space="preserve">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(далее - приказ Минкультуры России от 25.06.2015 № 1840).</w:t>
      </w:r>
    </w:p>
    <w:p w:rsidR="00AB51B1" w:rsidRPr="00AB51B1" w:rsidRDefault="00AB51B1"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AB51B1">
        <w:rPr>
          <w:rFonts w:ascii="Times New Roman" w:hAnsi="Times New Roman" w:cs="Times New Roman"/>
          <w:sz w:val="28"/>
          <w:szCs w:val="28"/>
        </w:rPr>
        <w:t>.</w:t>
      </w:r>
      <w:r w:rsidRPr="00AB51B1">
        <w:rPr>
          <w:rFonts w:ascii="Times New Roman" w:hAnsi="Times New Roman" w:cs="Times New Roman"/>
          <w:sz w:val="28"/>
          <w:szCs w:val="28"/>
        </w:rPr>
        <w:tab/>
        <w:t xml:space="preserve"> </w:t>
      </w:r>
      <w:proofErr w:type="gramStart"/>
      <w:r w:rsidRPr="00AB51B1">
        <w:rPr>
          <w:rFonts w:ascii="Times New Roman" w:hAnsi="Times New Roman" w:cs="Times New Roman"/>
          <w:sz w:val="28"/>
          <w:szCs w:val="28"/>
        </w:rPr>
        <w:t xml:space="preserve">Приемка работ по сохранению объекта культурного наследия осуществляется собственником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w:t>
      </w:r>
      <w:r w:rsidRPr="00AB51B1">
        <w:rPr>
          <w:rFonts w:ascii="Times New Roman" w:hAnsi="Times New Roman" w:cs="Times New Roman"/>
          <w:sz w:val="28"/>
          <w:szCs w:val="28"/>
        </w:rPr>
        <w:lastRenderedPageBreak/>
        <w:t>уполномоченного органа охраны объектов культурного наследия, выдавшего разрешение на проведение указанных работ.</w:t>
      </w:r>
      <w:proofErr w:type="gramEnd"/>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Обязательными условиями приемки работ являются: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1)</w:t>
      </w:r>
      <w:r w:rsidRPr="00AB51B1">
        <w:rPr>
          <w:rFonts w:ascii="Times New Roman" w:hAnsi="Times New Roman" w:cs="Times New Roman"/>
          <w:sz w:val="28"/>
          <w:szCs w:val="28"/>
        </w:rPr>
        <w:tab/>
        <w:t xml:space="preserve"> утверждение уполномоченным органом охраны объектов культурного наследия отчетной документации;</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2)</w:t>
      </w:r>
      <w:r w:rsidRPr="00AB51B1">
        <w:rPr>
          <w:rFonts w:ascii="Times New Roman" w:hAnsi="Times New Roman" w:cs="Times New Roman"/>
          <w:sz w:val="28"/>
          <w:szCs w:val="28"/>
        </w:rPr>
        <w:tab/>
        <w:t xml:space="preserve"> выдача уполномоченным органом </w:t>
      </w:r>
      <w:proofErr w:type="gramStart"/>
      <w:r w:rsidRPr="00AB51B1">
        <w:rPr>
          <w:rFonts w:ascii="Times New Roman" w:hAnsi="Times New Roman" w:cs="Times New Roman"/>
          <w:sz w:val="28"/>
          <w:szCs w:val="28"/>
        </w:rPr>
        <w:t>охраны объектов культурного наследия акта приемки выполненных работ</w:t>
      </w:r>
      <w:proofErr w:type="gramEnd"/>
      <w:r w:rsidRPr="00AB51B1">
        <w:rPr>
          <w:rFonts w:ascii="Times New Roman" w:hAnsi="Times New Roman" w:cs="Times New Roman"/>
          <w:sz w:val="28"/>
          <w:szCs w:val="28"/>
        </w:rPr>
        <w:t xml:space="preserve"> по сохранению объекта культурного наследия.</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Порядок приемки работ утвержден приказом Минкультуры России от 25.06.2015 № 1840.</w:t>
      </w:r>
      <w:r w:rsidRPr="00AB51B1">
        <w:rPr>
          <w:rFonts w:ascii="Times New Roman" w:hAnsi="Times New Roman" w:cs="Times New Roman"/>
          <w:sz w:val="28"/>
          <w:szCs w:val="28"/>
        </w:rPr>
        <w:tab/>
        <w:t>'</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w:t>
      </w:r>
      <w:proofErr w:type="gramStart"/>
      <w:r w:rsidR="00AB51B1" w:rsidRPr="00AB51B1">
        <w:rPr>
          <w:rFonts w:ascii="Times New Roman" w:hAnsi="Times New Roman" w:cs="Times New Roman"/>
          <w:sz w:val="28"/>
          <w:szCs w:val="28"/>
        </w:rPr>
        <w:t>Выдача задания и разрешения на проведение работ по сохранению объекта культурного наследия (в том числе разрешения на строительство), согласование проектной документации на проведение таких работ, рассмотрение и утверждение отчетной документации, участие в приемке работ и выдача акта приемки выполненных работ в отношении объектов культурного наследия федерального и регионального значения, а также выявленных объектов культурного наследия осуществляются КГИОП;</w:t>
      </w:r>
      <w:proofErr w:type="gramEnd"/>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Выдача задания, разрешения на проведение работ по сохранению объекта культурного наследия, согласование проектной документации на проведение таких работ относятся к государственным (муниципальным) услугам.</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Глава 7. Требования к проведению работ, не затрагивающих непосредственно объект культурного наследия, но могущих оказать влияние на объекты культурного наследия.</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w:t>
      </w:r>
      <w:proofErr w:type="gramStart"/>
      <w:r w:rsidR="00AB51B1" w:rsidRPr="00AB51B1">
        <w:rPr>
          <w:rFonts w:ascii="Times New Roman" w:hAnsi="Times New Roman" w:cs="Times New Roman"/>
          <w:sz w:val="28"/>
          <w:szCs w:val="28"/>
        </w:rPr>
        <w:t xml:space="preserve">В соответствии со статьей 36 Федерального закона </w:t>
      </w:r>
      <w:r w:rsidRPr="00F2012F">
        <w:rPr>
          <w:rFonts w:ascii="Times New Roman" w:hAnsi="Times New Roman" w:cs="Times New Roman"/>
          <w:sz w:val="28"/>
          <w:szCs w:val="28"/>
        </w:rPr>
        <w:t xml:space="preserve">25.06.2002 </w:t>
      </w:r>
      <w:r>
        <w:rPr>
          <w:rFonts w:ascii="Times New Roman" w:hAnsi="Times New Roman" w:cs="Times New Roman"/>
          <w:sz w:val="28"/>
          <w:szCs w:val="28"/>
        </w:rPr>
        <w:br/>
      </w:r>
      <w:r w:rsidRPr="00F2012F">
        <w:rPr>
          <w:rFonts w:ascii="Times New Roman" w:hAnsi="Times New Roman" w:cs="Times New Roman"/>
          <w:sz w:val="28"/>
          <w:szCs w:val="28"/>
        </w:rPr>
        <w:t xml:space="preserve">№ 73-ФЗ </w:t>
      </w:r>
      <w:r w:rsidR="00AB51B1" w:rsidRPr="00AB51B1">
        <w:rPr>
          <w:rFonts w:ascii="Times New Roman" w:hAnsi="Times New Roman" w:cs="Times New Roman"/>
          <w:sz w:val="28"/>
          <w:szCs w:val="28"/>
        </w:rPr>
        <w:t xml:space="preserve">проектирование и проведение земляных, строительных, мелиоративных, хозяйственных работ, указанных в статье 30 Федерального закона </w:t>
      </w:r>
      <w:r w:rsidRPr="00F2012F">
        <w:rPr>
          <w:rFonts w:ascii="Times New Roman" w:hAnsi="Times New Roman" w:cs="Times New Roman"/>
          <w:sz w:val="28"/>
          <w:szCs w:val="28"/>
        </w:rPr>
        <w:t xml:space="preserve">25.06.2002 № 73-ФЗ </w:t>
      </w:r>
      <w:r w:rsidR="00AB51B1" w:rsidRPr="00AB51B1">
        <w:rPr>
          <w:rFonts w:ascii="Times New Roman" w:hAnsi="Times New Roman" w:cs="Times New Roman"/>
          <w:sz w:val="28"/>
          <w:szCs w:val="28"/>
        </w:rPr>
        <w:t>работ по использованию лесов и иных работ осуществляются при отсутствии на данной территории объектов культурного наследия, включенных в ЕГРОКН, выявленных объектов культурного наследия или объектов, обладающих признаками объекта культурного наследия, либо при условии соблюдения техническим</w:t>
      </w:r>
      <w:proofErr w:type="gramEnd"/>
      <w:r w:rsidR="00AB51B1" w:rsidRPr="00AB51B1">
        <w:rPr>
          <w:rFonts w:ascii="Times New Roman" w:hAnsi="Times New Roman" w:cs="Times New Roman"/>
          <w:sz w:val="28"/>
          <w:szCs w:val="28"/>
        </w:rPr>
        <w:t xml:space="preserve"> заказчиком (застройщиком) объекта капитального строительства, заказчиками других видов работ, лицом, проводящим указанные работы, требований данной статьи.</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Таким образом, до начала проведения работ лицам, организующим или производящим работы, необходимо получить информацию о наличии на землях, подлежащих хозяйственному освоению, объектов культурного наследия, включенных в ЕГРОКН, выявленных объектов культурного наследия или объектов, обладающих признаками объектов культурного наследия.</w:t>
      </w:r>
    </w:p>
    <w:p w:rsidR="00F2012F"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 xml:space="preserve">Информацию о наличии на подлежащей хозяйственному освоению территории объектов культурного наследия, включенных в ЕГРОКН, и выявленных объектов культурного наследия можно получить путем ознакомления с </w:t>
      </w:r>
      <w:proofErr w:type="gramStart"/>
      <w:r w:rsidRPr="00AB51B1">
        <w:rPr>
          <w:rFonts w:ascii="Times New Roman" w:hAnsi="Times New Roman" w:cs="Times New Roman"/>
          <w:sz w:val="28"/>
          <w:szCs w:val="28"/>
        </w:rPr>
        <w:t>размещенными</w:t>
      </w:r>
      <w:proofErr w:type="gramEnd"/>
      <w:r w:rsidRPr="00AB51B1">
        <w:rPr>
          <w:rFonts w:ascii="Times New Roman" w:hAnsi="Times New Roman" w:cs="Times New Roman"/>
          <w:sz w:val="28"/>
          <w:szCs w:val="28"/>
        </w:rPr>
        <w:t xml:space="preserve"> на официальном сайте </w:t>
      </w:r>
      <w:r w:rsidR="00F2012F">
        <w:rPr>
          <w:rFonts w:ascii="Times New Roman" w:hAnsi="Times New Roman" w:cs="Times New Roman"/>
          <w:sz w:val="28"/>
          <w:szCs w:val="28"/>
        </w:rPr>
        <w:t>Комитет</w:t>
      </w:r>
      <w:r w:rsidRPr="00AB51B1">
        <w:rPr>
          <w:rFonts w:ascii="Times New Roman" w:hAnsi="Times New Roman" w:cs="Times New Roman"/>
          <w:sz w:val="28"/>
          <w:szCs w:val="28"/>
        </w:rPr>
        <w:t xml:space="preserve"> перечнем</w:t>
      </w:r>
      <w:r w:rsidR="00F2012F">
        <w:rPr>
          <w:rFonts w:ascii="Times New Roman" w:hAnsi="Times New Roman" w:cs="Times New Roman"/>
          <w:sz w:val="28"/>
          <w:szCs w:val="28"/>
        </w:rPr>
        <w:t>.</w:t>
      </w:r>
      <w:r w:rsidR="00F2012F" w:rsidRPr="00AB51B1">
        <w:rPr>
          <w:rFonts w:ascii="Times New Roman" w:hAnsi="Times New Roman" w:cs="Times New Roman"/>
          <w:sz w:val="28"/>
          <w:szCs w:val="28"/>
        </w:rPr>
        <w:t xml:space="preserve"> </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 xml:space="preserve">Информацию о наличии (отсутствии) на землях, подлежащих хозяйственному освоению, объектов археологического наследия, а также </w:t>
      </w:r>
      <w:r w:rsidRPr="00AB51B1">
        <w:rPr>
          <w:rFonts w:ascii="Times New Roman" w:hAnsi="Times New Roman" w:cs="Times New Roman"/>
          <w:sz w:val="28"/>
          <w:szCs w:val="28"/>
        </w:rPr>
        <w:lastRenderedPageBreak/>
        <w:t xml:space="preserve">объектов, обладающих признаками объектов культурного наследия, можно получить в </w:t>
      </w:r>
      <w:r w:rsidR="00F2012F">
        <w:rPr>
          <w:rFonts w:ascii="Times New Roman" w:hAnsi="Times New Roman" w:cs="Times New Roman"/>
          <w:sz w:val="28"/>
          <w:szCs w:val="28"/>
        </w:rPr>
        <w:t>Комитете</w:t>
      </w:r>
      <w:r w:rsidRPr="00AB51B1">
        <w:rPr>
          <w:rFonts w:ascii="Times New Roman" w:hAnsi="Times New Roman" w:cs="Times New Roman"/>
          <w:sz w:val="28"/>
          <w:szCs w:val="28"/>
        </w:rPr>
        <w:t xml:space="preserve"> путем направления советующего запроса.</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В случае</w:t>
      </w:r>
      <w:proofErr w:type="gramStart"/>
      <w:r w:rsidRPr="00AB51B1">
        <w:rPr>
          <w:rFonts w:ascii="Times New Roman" w:hAnsi="Times New Roman" w:cs="Times New Roman"/>
          <w:sz w:val="28"/>
          <w:szCs w:val="28"/>
        </w:rPr>
        <w:t>,</w:t>
      </w:r>
      <w:proofErr w:type="gramEnd"/>
      <w:r w:rsidRPr="00AB51B1">
        <w:rPr>
          <w:rFonts w:ascii="Times New Roman" w:hAnsi="Times New Roman" w:cs="Times New Roman"/>
          <w:sz w:val="28"/>
          <w:szCs w:val="28"/>
        </w:rPr>
        <w:t xml:space="preserve"> если у </w:t>
      </w:r>
      <w:r w:rsidR="00F2012F">
        <w:rPr>
          <w:rFonts w:ascii="Times New Roman" w:hAnsi="Times New Roman" w:cs="Times New Roman"/>
          <w:sz w:val="28"/>
          <w:szCs w:val="28"/>
        </w:rPr>
        <w:t>Комитета</w:t>
      </w:r>
      <w:r w:rsidRPr="00AB51B1">
        <w:rPr>
          <w:rFonts w:ascii="Times New Roman" w:hAnsi="Times New Roman" w:cs="Times New Roman"/>
          <w:sz w:val="28"/>
          <w:szCs w:val="28"/>
        </w:rPr>
        <w:t xml:space="preserve"> отсутствуют сведения о наличии (отсутствии) на земельном участке, подлежащем хозяйственному освоению, объектов культурного наследия, включенных в ЕГРОКН, выявленных объектов культурного наследия или объектов, обладающих признаками объекта культурного наследия, такой земельный участок подлежит государственной историко-культурной экспертизе согласно статье 30 Федерального закона </w:t>
      </w:r>
      <w:r w:rsidR="00F2012F" w:rsidRPr="00F2012F">
        <w:rPr>
          <w:rFonts w:ascii="Times New Roman" w:hAnsi="Times New Roman" w:cs="Times New Roman"/>
          <w:sz w:val="28"/>
          <w:szCs w:val="28"/>
        </w:rPr>
        <w:t>25.06.2002 № 73-ФЗ</w:t>
      </w:r>
      <w:r w:rsidRPr="00AB51B1">
        <w:rPr>
          <w:rFonts w:ascii="Times New Roman" w:hAnsi="Times New Roman" w:cs="Times New Roman"/>
          <w:sz w:val="28"/>
          <w:szCs w:val="28"/>
        </w:rPr>
        <w:t>.</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w:t>
      </w:r>
      <w:proofErr w:type="gramStart"/>
      <w:r w:rsidR="00AB51B1" w:rsidRPr="00AB51B1">
        <w:rPr>
          <w:rFonts w:ascii="Times New Roman" w:hAnsi="Times New Roman" w:cs="Times New Roman"/>
          <w:sz w:val="28"/>
          <w:szCs w:val="28"/>
        </w:rPr>
        <w:t>Изыскательские, проектные, земляные, строительные, мелиоративные, хозяйственные работы, указанные в статье 30 Федерального закона № 73-ФЗ работы по использованию лесов и иные работы в границах территории объекта культурного наследия, включенного в ЕГРОКН, проводятся при соблюдении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установленных статьей 5.1 Федерального закона</w:t>
      </w:r>
      <w:proofErr w:type="gramEnd"/>
      <w:r w:rsidR="00AB51B1" w:rsidRPr="00AB51B1">
        <w:rPr>
          <w:rFonts w:ascii="Times New Roman" w:hAnsi="Times New Roman" w:cs="Times New Roman"/>
          <w:sz w:val="28"/>
          <w:szCs w:val="28"/>
        </w:rPr>
        <w:t xml:space="preserve"> </w:t>
      </w:r>
      <w:r w:rsidRPr="00F2012F">
        <w:rPr>
          <w:rFonts w:ascii="Times New Roman" w:hAnsi="Times New Roman" w:cs="Times New Roman"/>
          <w:sz w:val="28"/>
          <w:szCs w:val="28"/>
        </w:rPr>
        <w:t>25.06.2002 № 73-ФЗ</w:t>
      </w:r>
      <w:r w:rsidR="00AB51B1" w:rsidRPr="00AB51B1">
        <w:rPr>
          <w:rFonts w:ascii="Times New Roman" w:hAnsi="Times New Roman" w:cs="Times New Roman"/>
          <w:sz w:val="28"/>
          <w:szCs w:val="28"/>
        </w:rPr>
        <w:t>.</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w:t>
      </w:r>
      <w:proofErr w:type="gramStart"/>
      <w:r w:rsidR="00AB51B1" w:rsidRPr="00AB51B1">
        <w:rPr>
          <w:rFonts w:ascii="Times New Roman" w:hAnsi="Times New Roman" w:cs="Times New Roman"/>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w:t>
      </w:r>
      <w:r>
        <w:rPr>
          <w:rFonts w:ascii="Times New Roman" w:hAnsi="Times New Roman" w:cs="Times New Roman"/>
          <w:sz w:val="28"/>
          <w:szCs w:val="28"/>
        </w:rPr>
        <w:t xml:space="preserve"> </w:t>
      </w:r>
      <w:r w:rsidR="00AB51B1" w:rsidRPr="00AB51B1">
        <w:rPr>
          <w:rFonts w:ascii="Times New Roman" w:hAnsi="Times New Roman" w:cs="Times New Roman"/>
          <w:sz w:val="28"/>
          <w:szCs w:val="28"/>
        </w:rPr>
        <w:t>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00AB51B1" w:rsidRPr="00AB51B1">
        <w:rPr>
          <w:rFonts w:ascii="Times New Roman" w:hAnsi="Times New Roman" w:cs="Times New Roman"/>
          <w:sz w:val="28"/>
          <w:szCs w:val="28"/>
        </w:rPr>
        <w:t xml:space="preserve"> указанный объект культурного наследия, </w:t>
      </w:r>
      <w:proofErr w:type="gramStart"/>
      <w:r w:rsidR="00AB51B1" w:rsidRPr="00AB51B1">
        <w:rPr>
          <w:rFonts w:ascii="Times New Roman" w:hAnsi="Times New Roman" w:cs="Times New Roman"/>
          <w:sz w:val="28"/>
          <w:szCs w:val="28"/>
        </w:rPr>
        <w:t>согласованных</w:t>
      </w:r>
      <w:proofErr w:type="gramEnd"/>
      <w:r w:rsidR="00AB51B1" w:rsidRPr="00AB51B1">
        <w:rPr>
          <w:rFonts w:ascii="Times New Roman" w:hAnsi="Times New Roman" w:cs="Times New Roman"/>
          <w:sz w:val="28"/>
          <w:szCs w:val="28"/>
        </w:rPr>
        <w:t xml:space="preserve"> с </w:t>
      </w:r>
      <w:r>
        <w:rPr>
          <w:rFonts w:ascii="Times New Roman" w:hAnsi="Times New Roman" w:cs="Times New Roman"/>
          <w:sz w:val="28"/>
          <w:szCs w:val="28"/>
        </w:rPr>
        <w:t>Комитетом</w:t>
      </w:r>
      <w:r w:rsidR="00AB51B1" w:rsidRPr="00AB51B1">
        <w:rPr>
          <w:rFonts w:ascii="Times New Roman" w:hAnsi="Times New Roman" w:cs="Times New Roman"/>
          <w:sz w:val="28"/>
          <w:szCs w:val="28"/>
        </w:rPr>
        <w:t>.</w:t>
      </w:r>
    </w:p>
    <w:p w:rsidR="00AB51B1" w:rsidRPr="00AB51B1" w:rsidRDefault="00AB51B1" w:rsidP="00AB51B1">
      <w:pPr>
        <w:spacing w:after="0" w:line="240" w:lineRule="auto"/>
        <w:ind w:firstLine="708"/>
        <w:jc w:val="both"/>
        <w:rPr>
          <w:rFonts w:ascii="Times New Roman" w:hAnsi="Times New Roman" w:cs="Times New Roman"/>
          <w:sz w:val="28"/>
          <w:szCs w:val="28"/>
        </w:rPr>
      </w:pPr>
      <w:proofErr w:type="gramStart"/>
      <w:r w:rsidRPr="00AB51B1">
        <w:rPr>
          <w:rFonts w:ascii="Times New Roman" w:hAnsi="Times New Roman" w:cs="Times New Roman"/>
          <w:sz w:val="28"/>
          <w:szCs w:val="28"/>
        </w:rPr>
        <w:t xml:space="preserve">Проектная документация, обосновывающие меры по обеспечению сохранности объектов культурного наследия, при проведении земляных, мелиоративных, хозяйственных работ, указанных в статье 30 Федерального закона </w:t>
      </w:r>
      <w:r w:rsidR="00F2012F" w:rsidRPr="00F2012F">
        <w:rPr>
          <w:rFonts w:ascii="Times New Roman" w:hAnsi="Times New Roman" w:cs="Times New Roman"/>
          <w:sz w:val="28"/>
          <w:szCs w:val="28"/>
        </w:rPr>
        <w:t xml:space="preserve">25.06.2002 № 73-ФЗ </w:t>
      </w:r>
      <w:r w:rsidRPr="00AB51B1">
        <w:rPr>
          <w:rFonts w:ascii="Times New Roman" w:hAnsi="Times New Roman" w:cs="Times New Roman"/>
          <w:sz w:val="28"/>
          <w:szCs w:val="28"/>
        </w:rPr>
        <w:t>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подлежит государственной историко-культурной экспертизе.</w:t>
      </w:r>
      <w:proofErr w:type="gramEnd"/>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w:t>
      </w:r>
      <w:proofErr w:type="gramStart"/>
      <w:r w:rsidR="00AB51B1" w:rsidRPr="00AB51B1">
        <w:rPr>
          <w:rFonts w:ascii="Times New Roman" w:hAnsi="Times New Roman" w:cs="Times New Roman"/>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w:t>
      </w:r>
      <w:r w:rsidRPr="00F2012F">
        <w:rPr>
          <w:rFonts w:ascii="Times New Roman" w:hAnsi="Times New Roman" w:cs="Times New Roman"/>
          <w:sz w:val="28"/>
          <w:szCs w:val="28"/>
        </w:rPr>
        <w:t xml:space="preserve">25.06.2002 № 73-ФЗ </w:t>
      </w:r>
      <w:r w:rsidR="00AB51B1" w:rsidRPr="00AB51B1">
        <w:rPr>
          <w:rFonts w:ascii="Times New Roman" w:hAnsi="Times New Roman" w:cs="Times New Roman"/>
          <w:sz w:val="28"/>
          <w:szCs w:val="28"/>
        </w:rPr>
        <w:t>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w:t>
      </w:r>
      <w:proofErr w:type="gramEnd"/>
      <w:r w:rsidR="00AB51B1" w:rsidRPr="00AB51B1">
        <w:rPr>
          <w:rFonts w:ascii="Times New Roman" w:hAnsi="Times New Roman" w:cs="Times New Roman"/>
          <w:sz w:val="28"/>
          <w:szCs w:val="28"/>
        </w:rPr>
        <w:t xml:space="preserve"> течение трех дней со дня обнаружения такого объекта направить в </w:t>
      </w:r>
      <w:r>
        <w:rPr>
          <w:rFonts w:ascii="Times New Roman" w:hAnsi="Times New Roman" w:cs="Times New Roman"/>
          <w:sz w:val="28"/>
          <w:szCs w:val="28"/>
        </w:rPr>
        <w:t>Комитет</w:t>
      </w:r>
      <w:r w:rsidR="00AB51B1" w:rsidRPr="00AB51B1">
        <w:rPr>
          <w:rFonts w:ascii="Times New Roman" w:hAnsi="Times New Roman" w:cs="Times New Roman"/>
          <w:sz w:val="28"/>
          <w:szCs w:val="28"/>
        </w:rPr>
        <w:t xml:space="preserve"> письменное заявление об обнаруженном объекте культурного наследия.</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Комитет</w:t>
      </w:r>
      <w:r w:rsidR="00AB51B1" w:rsidRPr="00AB51B1">
        <w:rPr>
          <w:rFonts w:ascii="Times New Roman" w:hAnsi="Times New Roman" w:cs="Times New Roman"/>
          <w:sz w:val="28"/>
          <w:szCs w:val="28"/>
        </w:rPr>
        <w:t xml:space="preserve"> организует работу по определению историко-культурной ценности такого объекта.</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w:t>
      </w:r>
      <w:proofErr w:type="gramStart"/>
      <w:r w:rsidR="00AB51B1" w:rsidRPr="00AB51B1">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статье 30 Федерального закона </w:t>
      </w:r>
      <w:r w:rsidRPr="00F2012F">
        <w:rPr>
          <w:rFonts w:ascii="Times New Roman" w:hAnsi="Times New Roman" w:cs="Times New Roman"/>
          <w:sz w:val="28"/>
          <w:szCs w:val="28"/>
        </w:rPr>
        <w:t xml:space="preserve">25.06.2002 № 73-ФЗ </w:t>
      </w:r>
      <w:r w:rsidR="00AB51B1" w:rsidRPr="00AB51B1">
        <w:rPr>
          <w:rFonts w:ascii="Times New Roman" w:hAnsi="Times New Roman" w:cs="Times New Roman"/>
          <w:sz w:val="28"/>
          <w:szCs w:val="28"/>
        </w:rPr>
        <w:t>работы по использованию лесов и иные работы, проведение которых может ухудшить состояние объекта культурного наследия, включенного в ЕГРОКН, выявленного объекта культурного наследия (в том числе объекта культурного наследия, включенного в ЕГРОКН, выявленного объекта культурного наследия, расположенных за пределами земельного участка (земельных участков), в границах которого (которых</w:t>
      </w:r>
      <w:proofErr w:type="gramEnd"/>
      <w:r w:rsidR="00AB51B1" w:rsidRPr="00AB51B1">
        <w:rPr>
          <w:rFonts w:ascii="Times New Roman" w:hAnsi="Times New Roman" w:cs="Times New Roman"/>
          <w:sz w:val="28"/>
          <w:szCs w:val="28"/>
        </w:rPr>
        <w:t xml:space="preserve">)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w:t>
      </w:r>
      <w:r>
        <w:rPr>
          <w:rFonts w:ascii="Times New Roman" w:hAnsi="Times New Roman" w:cs="Times New Roman"/>
          <w:sz w:val="28"/>
          <w:szCs w:val="28"/>
        </w:rPr>
        <w:t>Комитета</w:t>
      </w:r>
      <w:r w:rsidR="00AB51B1" w:rsidRPr="00AB51B1">
        <w:rPr>
          <w:rFonts w:ascii="Times New Roman" w:hAnsi="Times New Roman" w:cs="Times New Roman"/>
          <w:sz w:val="28"/>
          <w:szCs w:val="28"/>
        </w:rPr>
        <w:t xml:space="preserve"> о приостановлении указанных работ.</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AB51B1">
        <w:rPr>
          <w:rFonts w:ascii="Times New Roman" w:hAnsi="Times New Roman" w:cs="Times New Roman"/>
          <w:sz w:val="28"/>
          <w:szCs w:val="28"/>
        </w:rPr>
        <w:t>сохранности</w:t>
      </w:r>
      <w:proofErr w:type="gramEnd"/>
      <w:r w:rsidRPr="00AB51B1">
        <w:rPr>
          <w:rFonts w:ascii="Times New Roman" w:hAnsi="Times New Roman" w:cs="Times New Roman"/>
          <w:sz w:val="28"/>
          <w:szCs w:val="28"/>
        </w:rPr>
        <w:t xml:space="preserve"> приостановленные работы могут быть возобновлены по письменному разрешению КГИОП.</w:t>
      </w:r>
    </w:p>
    <w:p w:rsidR="00F2012F" w:rsidRDefault="00F2012F" w:rsidP="00AB51B1">
      <w:pPr>
        <w:spacing w:after="0" w:line="240" w:lineRule="auto"/>
        <w:ind w:firstLine="708"/>
        <w:jc w:val="both"/>
        <w:rPr>
          <w:rFonts w:ascii="Times New Roman" w:hAnsi="Times New Roman" w:cs="Times New Roman"/>
          <w:sz w:val="28"/>
          <w:szCs w:val="28"/>
        </w:rPr>
      </w:pP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Глава 8. Требования при осуществлении государственного надзора в области охраны объектов культурного наследия.</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В соответствии со статьей 11 Федерального закона </w:t>
      </w:r>
      <w:r w:rsidRPr="00F2012F">
        <w:rPr>
          <w:rFonts w:ascii="Times New Roman" w:hAnsi="Times New Roman" w:cs="Times New Roman"/>
          <w:sz w:val="28"/>
          <w:szCs w:val="28"/>
        </w:rPr>
        <w:t xml:space="preserve">25.06.2002 № 73-ФЗ </w:t>
      </w:r>
      <w:r w:rsidR="00AB51B1" w:rsidRPr="00AB51B1">
        <w:rPr>
          <w:rFonts w:ascii="Times New Roman" w:hAnsi="Times New Roman" w:cs="Times New Roman"/>
          <w:sz w:val="28"/>
          <w:szCs w:val="28"/>
        </w:rPr>
        <w:t>за соблюдением обязательных требований в области охраны объектов культурного наследия осуществляется федеральный и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w:t>
      </w:r>
      <w:proofErr w:type="gramStart"/>
      <w:r w:rsidR="00AB51B1" w:rsidRPr="00AB51B1">
        <w:rPr>
          <w:rFonts w:ascii="Times New Roman" w:hAnsi="Times New Roman" w:cs="Times New Roman"/>
          <w:sz w:val="28"/>
          <w:szCs w:val="28"/>
        </w:rPr>
        <w:t xml:space="preserve">Государственным органом исполнительной власти, уполномоченным на осуществления федерального и регионального государственного надзора в области охраны объектов культурного наследия на территории </w:t>
      </w:r>
      <w:r>
        <w:rPr>
          <w:rFonts w:ascii="Times New Roman" w:hAnsi="Times New Roman" w:cs="Times New Roman"/>
          <w:sz w:val="28"/>
          <w:szCs w:val="28"/>
        </w:rPr>
        <w:t>Ленинградской области</w:t>
      </w:r>
      <w:r w:rsidR="00AB51B1" w:rsidRPr="00AB51B1">
        <w:rPr>
          <w:rFonts w:ascii="Times New Roman" w:hAnsi="Times New Roman" w:cs="Times New Roman"/>
          <w:sz w:val="28"/>
          <w:szCs w:val="28"/>
        </w:rPr>
        <w:t xml:space="preserve"> является</w:t>
      </w:r>
      <w:proofErr w:type="gramEnd"/>
      <w:r w:rsidR="00AB51B1" w:rsidRPr="00AB51B1">
        <w:rPr>
          <w:rFonts w:ascii="Times New Roman" w:hAnsi="Times New Roman" w:cs="Times New Roman"/>
          <w:sz w:val="28"/>
          <w:szCs w:val="28"/>
        </w:rPr>
        <w:t xml:space="preserve"> </w:t>
      </w:r>
      <w:r>
        <w:rPr>
          <w:rFonts w:ascii="Times New Roman" w:hAnsi="Times New Roman" w:cs="Times New Roman"/>
          <w:sz w:val="28"/>
          <w:szCs w:val="28"/>
        </w:rPr>
        <w:t>Комитет</w:t>
      </w:r>
      <w:r w:rsidR="00AB51B1" w:rsidRPr="00AB51B1">
        <w:rPr>
          <w:rFonts w:ascii="Times New Roman" w:hAnsi="Times New Roman" w:cs="Times New Roman"/>
          <w:sz w:val="28"/>
          <w:szCs w:val="28"/>
        </w:rPr>
        <w:t>.</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Государственный надзор в области охраны объектов культурного наследия осуществляется в форме проверок, а также мероприятий по </w:t>
      </w:r>
      <w:proofErr w:type="gramStart"/>
      <w:r w:rsidR="00AB51B1" w:rsidRPr="00AB51B1">
        <w:rPr>
          <w:rFonts w:ascii="Times New Roman" w:hAnsi="Times New Roman" w:cs="Times New Roman"/>
          <w:sz w:val="28"/>
          <w:szCs w:val="28"/>
        </w:rPr>
        <w:t>контролю за</w:t>
      </w:r>
      <w:proofErr w:type="gramEnd"/>
      <w:r w:rsidR="00AB51B1" w:rsidRPr="00AB51B1">
        <w:rPr>
          <w:rFonts w:ascii="Times New Roman" w:hAnsi="Times New Roman" w:cs="Times New Roman"/>
          <w:sz w:val="28"/>
          <w:szCs w:val="28"/>
        </w:rPr>
        <w:t xml:space="preserve"> состоянием объектов культурного наследия и систематическому наблюдению за состоянием объектов культурного наследия.</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Требования Федерального закона № 294-ФЗ распространяются на отношения, связанные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Мероприятия по </w:t>
      </w:r>
      <w:proofErr w:type="gramStart"/>
      <w:r w:rsidR="00AB51B1" w:rsidRPr="00AB51B1">
        <w:rPr>
          <w:rFonts w:ascii="Times New Roman" w:hAnsi="Times New Roman" w:cs="Times New Roman"/>
          <w:sz w:val="28"/>
          <w:szCs w:val="28"/>
        </w:rPr>
        <w:t>контролю за</w:t>
      </w:r>
      <w:proofErr w:type="gramEnd"/>
      <w:r w:rsidR="00AB51B1" w:rsidRPr="00AB51B1">
        <w:rPr>
          <w:rFonts w:ascii="Times New Roman" w:hAnsi="Times New Roman" w:cs="Times New Roman"/>
          <w:sz w:val="28"/>
          <w:szCs w:val="28"/>
        </w:rPr>
        <w:t xml:space="preserve"> состоянием объектов культурного наследия и систематическому наблюдению за объектами культурного наследия не являются проверками</w:t>
      </w:r>
      <w:r>
        <w:rPr>
          <w:rFonts w:ascii="Times New Roman" w:hAnsi="Times New Roman" w:cs="Times New Roman"/>
          <w:sz w:val="28"/>
          <w:szCs w:val="28"/>
        </w:rPr>
        <w:t xml:space="preserve"> </w:t>
      </w:r>
      <w:r w:rsidR="00AB51B1" w:rsidRPr="00AB51B1">
        <w:rPr>
          <w:rFonts w:ascii="Times New Roman" w:hAnsi="Times New Roman" w:cs="Times New Roman"/>
          <w:sz w:val="28"/>
          <w:szCs w:val="28"/>
        </w:rPr>
        <w:t xml:space="preserve">и осуществляются в соответствии с пунктом 7 статьи 11 Федерального закона </w:t>
      </w:r>
      <w:r w:rsidRPr="00F2012F">
        <w:rPr>
          <w:rFonts w:ascii="Times New Roman" w:hAnsi="Times New Roman" w:cs="Times New Roman"/>
          <w:sz w:val="28"/>
          <w:szCs w:val="28"/>
        </w:rPr>
        <w:t>25.06.2002 № 73-ФЗ</w:t>
      </w:r>
      <w:r w:rsidR="00AB51B1" w:rsidRPr="00AB51B1">
        <w:rPr>
          <w:rFonts w:ascii="Times New Roman" w:hAnsi="Times New Roman" w:cs="Times New Roman"/>
          <w:sz w:val="28"/>
          <w:szCs w:val="28"/>
        </w:rPr>
        <w:t>, а также:</w:t>
      </w:r>
    </w:p>
    <w:p w:rsidR="00AB51B1" w:rsidRPr="00AB51B1" w:rsidRDefault="00AB51B1" w:rsidP="00AB51B1">
      <w:pPr>
        <w:spacing w:after="0" w:line="240" w:lineRule="auto"/>
        <w:ind w:firstLine="708"/>
        <w:jc w:val="both"/>
        <w:rPr>
          <w:rFonts w:ascii="Times New Roman" w:hAnsi="Times New Roman" w:cs="Times New Roman"/>
          <w:sz w:val="28"/>
          <w:szCs w:val="28"/>
        </w:rPr>
      </w:pPr>
      <w:proofErr w:type="gramStart"/>
      <w:r w:rsidRPr="00AB51B1">
        <w:rPr>
          <w:rFonts w:ascii="Times New Roman" w:hAnsi="Times New Roman" w:cs="Times New Roman"/>
          <w:sz w:val="28"/>
          <w:szCs w:val="28"/>
        </w:rPr>
        <w:t>1)</w:t>
      </w:r>
      <w:r w:rsidRPr="00AB51B1">
        <w:rPr>
          <w:rFonts w:ascii="Times New Roman" w:hAnsi="Times New Roman" w:cs="Times New Roman"/>
          <w:sz w:val="28"/>
          <w:szCs w:val="28"/>
        </w:rPr>
        <w:tab/>
        <w:t xml:space="preserve"> положением о федеральном государственном надзоре за состоянием,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утвержденным </w:t>
      </w:r>
      <w:r w:rsidRPr="00AB51B1">
        <w:rPr>
          <w:rFonts w:ascii="Times New Roman" w:hAnsi="Times New Roman" w:cs="Times New Roman"/>
          <w:sz w:val="28"/>
          <w:szCs w:val="28"/>
        </w:rPr>
        <w:lastRenderedPageBreak/>
        <w:t>постановлением Правительства Российской Федерации от 23.07.2015 № 740 «О федеральном государственном надзоре за состоянием,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w:t>
      </w:r>
      <w:proofErr w:type="gramEnd"/>
    </w:p>
    <w:p w:rsidR="00AB51B1" w:rsidRPr="00AB51B1" w:rsidRDefault="00AB51B1" w:rsidP="00F2012F">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2)</w:t>
      </w:r>
      <w:r w:rsidRPr="00AB51B1">
        <w:rPr>
          <w:rFonts w:ascii="Times New Roman" w:hAnsi="Times New Roman" w:cs="Times New Roman"/>
          <w:sz w:val="28"/>
          <w:szCs w:val="28"/>
        </w:rPr>
        <w:tab/>
        <w:t xml:space="preserve"> </w:t>
      </w:r>
      <w:r w:rsidR="00F2012F">
        <w:rPr>
          <w:rFonts w:ascii="Times New Roman" w:hAnsi="Times New Roman" w:cs="Times New Roman"/>
          <w:sz w:val="28"/>
          <w:szCs w:val="28"/>
        </w:rPr>
        <w:t>п</w:t>
      </w:r>
      <w:r w:rsidR="00F2012F" w:rsidRPr="00F2012F">
        <w:rPr>
          <w:rFonts w:ascii="Times New Roman" w:hAnsi="Times New Roman" w:cs="Times New Roman"/>
          <w:sz w:val="28"/>
          <w:szCs w:val="28"/>
        </w:rPr>
        <w:t>орядк</w:t>
      </w:r>
      <w:r w:rsidR="00F2012F">
        <w:rPr>
          <w:rFonts w:ascii="Times New Roman" w:hAnsi="Times New Roman" w:cs="Times New Roman"/>
          <w:sz w:val="28"/>
          <w:szCs w:val="28"/>
        </w:rPr>
        <w:t>ом</w:t>
      </w:r>
      <w:r w:rsidR="00F2012F" w:rsidRPr="00F2012F">
        <w:rPr>
          <w:rFonts w:ascii="Times New Roman" w:hAnsi="Times New Roman" w:cs="Times New Roman"/>
          <w:sz w:val="28"/>
          <w:szCs w:val="28"/>
        </w:rPr>
        <w:t xml:space="preserve">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Ленинградской области, утвержденны</w:t>
      </w:r>
      <w:r w:rsidR="00F2012F">
        <w:rPr>
          <w:rFonts w:ascii="Times New Roman" w:hAnsi="Times New Roman" w:cs="Times New Roman"/>
          <w:sz w:val="28"/>
          <w:szCs w:val="28"/>
        </w:rPr>
        <w:t>м</w:t>
      </w:r>
      <w:r w:rsidR="00F2012F" w:rsidRPr="00F2012F">
        <w:rPr>
          <w:rFonts w:ascii="Times New Roman" w:hAnsi="Times New Roman" w:cs="Times New Roman"/>
          <w:sz w:val="28"/>
          <w:szCs w:val="28"/>
        </w:rPr>
        <w:t xml:space="preserve"> постановлением Правительства Ленинградской области от 07.07.2017 № 264</w:t>
      </w:r>
      <w:r w:rsidRPr="00AB51B1">
        <w:rPr>
          <w:rFonts w:ascii="Times New Roman" w:hAnsi="Times New Roman" w:cs="Times New Roman"/>
          <w:sz w:val="28"/>
          <w:szCs w:val="28"/>
        </w:rPr>
        <w:t>.</w:t>
      </w:r>
    </w:p>
    <w:p w:rsidR="00F2012F"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Административные регламенты осуществления федерального и регионального надзора в области охраны объектов культурного наследия (далее </w:t>
      </w:r>
      <w:proofErr w:type="gramStart"/>
      <w:r w:rsidR="00AB51B1" w:rsidRPr="00AB51B1">
        <w:rPr>
          <w:rFonts w:ascii="Times New Roman" w:hAnsi="Times New Roman" w:cs="Times New Roman"/>
          <w:sz w:val="28"/>
          <w:szCs w:val="28"/>
        </w:rPr>
        <w:t>-А</w:t>
      </w:r>
      <w:proofErr w:type="gramEnd"/>
      <w:r w:rsidR="00AB51B1" w:rsidRPr="00AB51B1">
        <w:rPr>
          <w:rFonts w:ascii="Times New Roman" w:hAnsi="Times New Roman" w:cs="Times New Roman"/>
          <w:sz w:val="28"/>
          <w:szCs w:val="28"/>
        </w:rPr>
        <w:t>дминистративные регламенты)</w:t>
      </w:r>
      <w:r w:rsidR="00AB51B1" w:rsidRPr="00AB51B1">
        <w:rPr>
          <w:rFonts w:ascii="Times New Roman" w:hAnsi="Times New Roman" w:cs="Times New Roman"/>
          <w:sz w:val="28"/>
          <w:szCs w:val="28"/>
        </w:rPr>
        <w:tab/>
      </w:r>
      <w:r>
        <w:rPr>
          <w:rFonts w:ascii="Times New Roman" w:hAnsi="Times New Roman" w:cs="Times New Roman"/>
          <w:sz w:val="28"/>
          <w:szCs w:val="28"/>
        </w:rPr>
        <w:t xml:space="preserve"> </w:t>
      </w:r>
      <w:r w:rsidR="00AB51B1" w:rsidRPr="00AB51B1">
        <w:rPr>
          <w:rFonts w:ascii="Times New Roman" w:hAnsi="Times New Roman" w:cs="Times New Roman"/>
          <w:sz w:val="28"/>
          <w:szCs w:val="28"/>
        </w:rPr>
        <w:t>опубликованы</w:t>
      </w:r>
      <w:r w:rsidR="00AB51B1" w:rsidRPr="00AB51B1">
        <w:rPr>
          <w:rFonts w:ascii="Times New Roman" w:hAnsi="Times New Roman" w:cs="Times New Roman"/>
          <w:sz w:val="28"/>
          <w:szCs w:val="28"/>
        </w:rPr>
        <w:tab/>
        <w:t>на</w:t>
      </w:r>
      <w:r>
        <w:rPr>
          <w:rFonts w:ascii="Times New Roman" w:hAnsi="Times New Roman" w:cs="Times New Roman"/>
          <w:sz w:val="28"/>
          <w:szCs w:val="28"/>
        </w:rPr>
        <w:t xml:space="preserve"> </w:t>
      </w:r>
      <w:r w:rsidR="00AB51B1" w:rsidRPr="00AB51B1">
        <w:rPr>
          <w:rFonts w:ascii="Times New Roman" w:hAnsi="Times New Roman" w:cs="Times New Roman"/>
          <w:sz w:val="28"/>
          <w:szCs w:val="28"/>
        </w:rPr>
        <w:t>официально</w:t>
      </w:r>
      <w:r>
        <w:rPr>
          <w:rFonts w:ascii="Times New Roman" w:hAnsi="Times New Roman" w:cs="Times New Roman"/>
          <w:sz w:val="28"/>
          <w:szCs w:val="28"/>
        </w:rPr>
        <w:t xml:space="preserve">м </w:t>
      </w:r>
      <w:r w:rsidR="00AB51B1" w:rsidRPr="00AB51B1">
        <w:rPr>
          <w:rFonts w:ascii="Times New Roman" w:hAnsi="Times New Roman" w:cs="Times New Roman"/>
          <w:sz w:val="28"/>
          <w:szCs w:val="28"/>
        </w:rPr>
        <w:t>сайте</w:t>
      </w:r>
      <w:r w:rsidR="00AB51B1" w:rsidRPr="00AB51B1">
        <w:rPr>
          <w:rFonts w:ascii="Times New Roman" w:hAnsi="Times New Roman" w:cs="Times New Roman"/>
          <w:sz w:val="28"/>
          <w:szCs w:val="28"/>
        </w:rPr>
        <w:tab/>
      </w:r>
      <w:r>
        <w:rPr>
          <w:rFonts w:ascii="Times New Roman" w:hAnsi="Times New Roman" w:cs="Times New Roman"/>
          <w:sz w:val="28"/>
          <w:szCs w:val="28"/>
        </w:rPr>
        <w:t>Комитета (раздел ОКН).</w:t>
      </w:r>
    </w:p>
    <w:p w:rsidR="00AB51B1" w:rsidRPr="00AB51B1" w:rsidRDefault="00F2012F" w:rsidP="00AB51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B51B1" w:rsidRPr="00AB51B1">
        <w:rPr>
          <w:rFonts w:ascii="Times New Roman" w:hAnsi="Times New Roman" w:cs="Times New Roman"/>
          <w:sz w:val="28"/>
          <w:szCs w:val="28"/>
        </w:rPr>
        <w:t>.</w:t>
      </w:r>
      <w:r w:rsidR="00AB51B1" w:rsidRPr="00AB51B1">
        <w:rPr>
          <w:rFonts w:ascii="Times New Roman" w:hAnsi="Times New Roman" w:cs="Times New Roman"/>
          <w:sz w:val="28"/>
          <w:szCs w:val="28"/>
        </w:rPr>
        <w:tab/>
        <w:t xml:space="preserve"> Лица, в отношении которых осуществляется федеральный и региональный государственный надзор в области охраны объектов культурного наследия, их уполномоченные представители обязаны:</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1)</w:t>
      </w:r>
      <w:r w:rsidRPr="00AB51B1">
        <w:rPr>
          <w:rFonts w:ascii="Times New Roman" w:hAnsi="Times New Roman" w:cs="Times New Roman"/>
          <w:sz w:val="28"/>
          <w:szCs w:val="28"/>
        </w:rPr>
        <w:tab/>
        <w:t xml:space="preserve"> обеспечить личное присутствие или присутствие уполномоченных представителей физических лиц, присутствие руководителей, иных должностных лиц или уполномоченных представителей юридических лиц, присутствие индивидуальных предпринимателей или присутствие их уполномоченных представителей при проведении должностными лицами </w:t>
      </w:r>
      <w:r w:rsidR="00F2012F">
        <w:rPr>
          <w:rFonts w:ascii="Times New Roman" w:hAnsi="Times New Roman" w:cs="Times New Roman"/>
          <w:sz w:val="28"/>
          <w:szCs w:val="28"/>
        </w:rPr>
        <w:t>Комитета</w:t>
      </w:r>
      <w:r w:rsidRPr="00AB51B1">
        <w:rPr>
          <w:rFonts w:ascii="Times New Roman" w:hAnsi="Times New Roman" w:cs="Times New Roman"/>
          <w:sz w:val="28"/>
          <w:szCs w:val="28"/>
        </w:rPr>
        <w:t xml:space="preserve"> выездной проверки;</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2)</w:t>
      </w:r>
      <w:r w:rsidRPr="00AB51B1">
        <w:rPr>
          <w:rFonts w:ascii="Times New Roman" w:hAnsi="Times New Roman" w:cs="Times New Roman"/>
          <w:sz w:val="28"/>
          <w:szCs w:val="28"/>
        </w:rPr>
        <w:tab/>
        <w:t xml:space="preserve"> обеспечить исполнение выданных </w:t>
      </w:r>
      <w:r w:rsidR="00F2012F">
        <w:rPr>
          <w:rFonts w:ascii="Times New Roman" w:hAnsi="Times New Roman" w:cs="Times New Roman"/>
          <w:sz w:val="28"/>
          <w:szCs w:val="28"/>
        </w:rPr>
        <w:t>Комитетом</w:t>
      </w:r>
      <w:r w:rsidRPr="00AB51B1">
        <w:rPr>
          <w:rFonts w:ascii="Times New Roman" w:hAnsi="Times New Roman" w:cs="Times New Roman"/>
          <w:sz w:val="28"/>
          <w:szCs w:val="28"/>
        </w:rPr>
        <w:t xml:space="preserve"> предписаний;</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3)</w:t>
      </w:r>
      <w:r w:rsidRPr="00AB51B1">
        <w:rPr>
          <w:rFonts w:ascii="Times New Roman" w:hAnsi="Times New Roman" w:cs="Times New Roman"/>
          <w:sz w:val="28"/>
          <w:szCs w:val="28"/>
        </w:rPr>
        <w:tab/>
        <w:t xml:space="preserve"> принимать меры по устранению причин и условий, способствовавших совершению нарушений обязательных требований;</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4)</w:t>
      </w:r>
      <w:r w:rsidRPr="00AB51B1">
        <w:rPr>
          <w:rFonts w:ascii="Times New Roman" w:hAnsi="Times New Roman" w:cs="Times New Roman"/>
          <w:sz w:val="28"/>
          <w:szCs w:val="28"/>
        </w:rPr>
        <w:tab/>
        <w:t xml:space="preserve"> при проведении проверки представлять по требованию должностных лиц </w:t>
      </w:r>
      <w:r w:rsidR="00F2012F">
        <w:rPr>
          <w:rFonts w:ascii="Times New Roman" w:hAnsi="Times New Roman" w:cs="Times New Roman"/>
          <w:sz w:val="28"/>
          <w:szCs w:val="28"/>
        </w:rPr>
        <w:t>Комитета</w:t>
      </w:r>
      <w:r w:rsidRPr="00AB51B1">
        <w:rPr>
          <w:rFonts w:ascii="Times New Roman" w:hAnsi="Times New Roman" w:cs="Times New Roman"/>
          <w:sz w:val="28"/>
          <w:szCs w:val="28"/>
        </w:rPr>
        <w:t xml:space="preserve"> документы и (или) информацию, предусмотренные соответствующим Административным регламентом,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В случае невозможности представления документов и (или) информации представить письменное объяснение о причинах неисполнения требования;</w:t>
      </w:r>
    </w:p>
    <w:p w:rsidR="00AB51B1" w:rsidRPr="00AB51B1" w:rsidRDefault="00AB51B1" w:rsidP="00AB51B1">
      <w:pPr>
        <w:spacing w:after="0" w:line="240" w:lineRule="auto"/>
        <w:ind w:firstLine="708"/>
        <w:jc w:val="both"/>
        <w:rPr>
          <w:rFonts w:ascii="Times New Roman" w:hAnsi="Times New Roman" w:cs="Times New Roman"/>
          <w:sz w:val="28"/>
          <w:szCs w:val="28"/>
        </w:rPr>
      </w:pPr>
      <w:proofErr w:type="gramStart"/>
      <w:r w:rsidRPr="00AB51B1">
        <w:rPr>
          <w:rFonts w:ascii="Times New Roman" w:hAnsi="Times New Roman" w:cs="Times New Roman"/>
          <w:sz w:val="28"/>
          <w:szCs w:val="28"/>
        </w:rPr>
        <w:t>5)</w:t>
      </w:r>
      <w:r w:rsidRPr="00AB51B1">
        <w:rPr>
          <w:rFonts w:ascii="Times New Roman" w:hAnsi="Times New Roman" w:cs="Times New Roman"/>
          <w:sz w:val="28"/>
          <w:szCs w:val="28"/>
        </w:rPr>
        <w:tab/>
        <w:t xml:space="preserve"> в случае, если представленные документы и (или) информация не соответствуют документам и (или) информации, имеющимся в распоряжении </w:t>
      </w:r>
      <w:r w:rsidR="00F2012F">
        <w:rPr>
          <w:rFonts w:ascii="Times New Roman" w:hAnsi="Times New Roman" w:cs="Times New Roman"/>
          <w:sz w:val="28"/>
          <w:szCs w:val="28"/>
        </w:rPr>
        <w:t>Комитета,</w:t>
      </w:r>
      <w:r w:rsidRPr="00AB51B1">
        <w:rPr>
          <w:rFonts w:ascii="Times New Roman" w:hAnsi="Times New Roman" w:cs="Times New Roman"/>
          <w:sz w:val="28"/>
          <w:szCs w:val="28"/>
        </w:rPr>
        <w:t xml:space="preserve"> а также полученным </w:t>
      </w:r>
      <w:r w:rsidR="00F2012F">
        <w:rPr>
          <w:rFonts w:ascii="Times New Roman" w:hAnsi="Times New Roman" w:cs="Times New Roman"/>
          <w:sz w:val="28"/>
          <w:szCs w:val="28"/>
        </w:rPr>
        <w:t>Комитетом</w:t>
      </w:r>
      <w:r w:rsidRPr="00AB51B1">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либо в представленных документах и </w:t>
      </w:r>
      <w:r w:rsidRPr="00AB51B1">
        <w:rPr>
          <w:rFonts w:ascii="Times New Roman" w:hAnsi="Times New Roman" w:cs="Times New Roman"/>
          <w:sz w:val="28"/>
          <w:szCs w:val="28"/>
        </w:rPr>
        <w:lastRenderedPageBreak/>
        <w:t>(или) информации</w:t>
      </w:r>
      <w:proofErr w:type="gramEnd"/>
      <w:r w:rsidRPr="00AB51B1">
        <w:rPr>
          <w:rFonts w:ascii="Times New Roman" w:hAnsi="Times New Roman" w:cs="Times New Roman"/>
          <w:sz w:val="28"/>
          <w:szCs w:val="28"/>
        </w:rPr>
        <w:t xml:space="preserve"> выявлены ошибки и (или) противоречия, представлять необходимые пояснения в письменной форме;</w:t>
      </w:r>
    </w:p>
    <w:p w:rsidR="00AB51B1" w:rsidRPr="00AB51B1" w:rsidRDefault="00AB51B1" w:rsidP="00AB51B1">
      <w:pPr>
        <w:spacing w:after="0" w:line="240" w:lineRule="auto"/>
        <w:ind w:firstLine="708"/>
        <w:jc w:val="both"/>
        <w:rPr>
          <w:rFonts w:ascii="Times New Roman" w:hAnsi="Times New Roman" w:cs="Times New Roman"/>
          <w:sz w:val="28"/>
          <w:szCs w:val="28"/>
        </w:rPr>
      </w:pPr>
      <w:r w:rsidRPr="00AB51B1">
        <w:rPr>
          <w:rFonts w:ascii="Times New Roman" w:hAnsi="Times New Roman" w:cs="Times New Roman"/>
          <w:sz w:val="28"/>
          <w:szCs w:val="28"/>
        </w:rPr>
        <w:t>6)</w:t>
      </w:r>
      <w:r w:rsidRPr="00AB51B1">
        <w:rPr>
          <w:rFonts w:ascii="Times New Roman" w:hAnsi="Times New Roman" w:cs="Times New Roman"/>
          <w:sz w:val="28"/>
          <w:szCs w:val="28"/>
        </w:rPr>
        <w:tab/>
        <w:t xml:space="preserve"> не препятствовать проведению проверки, мероприятий по </w:t>
      </w:r>
      <w:proofErr w:type="gramStart"/>
      <w:r w:rsidRPr="00AB51B1">
        <w:rPr>
          <w:rFonts w:ascii="Times New Roman" w:hAnsi="Times New Roman" w:cs="Times New Roman"/>
          <w:sz w:val="28"/>
          <w:szCs w:val="28"/>
        </w:rPr>
        <w:t>контролю за</w:t>
      </w:r>
      <w:proofErr w:type="gramEnd"/>
      <w:r w:rsidRPr="00AB51B1">
        <w:rPr>
          <w:rFonts w:ascii="Times New Roman" w:hAnsi="Times New Roman" w:cs="Times New Roman"/>
          <w:sz w:val="28"/>
          <w:szCs w:val="28"/>
        </w:rPr>
        <w:t xml:space="preserve"> состоянием объектов культурного наследия, а также систематическому наблюдению;</w:t>
      </w:r>
    </w:p>
    <w:p w:rsidR="00AB51B1" w:rsidRPr="00F2012F" w:rsidRDefault="00AB51B1" w:rsidP="00AB51B1">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7)</w:t>
      </w:r>
      <w:r w:rsidRPr="00F2012F">
        <w:rPr>
          <w:rFonts w:ascii="Times New Roman" w:hAnsi="Times New Roman" w:cs="Times New Roman"/>
          <w:sz w:val="28"/>
          <w:szCs w:val="28"/>
        </w:rPr>
        <w:tab/>
        <w:t xml:space="preserve"> обеспечить проводящим выездную проверку должностным лицам </w:t>
      </w:r>
      <w:r w:rsidR="00F2012F" w:rsidRPr="00F2012F">
        <w:rPr>
          <w:rFonts w:ascii="Times New Roman" w:hAnsi="Times New Roman" w:cs="Times New Roman"/>
          <w:sz w:val="28"/>
          <w:szCs w:val="28"/>
        </w:rPr>
        <w:t>Комитета</w:t>
      </w:r>
      <w:r w:rsidRPr="00F2012F">
        <w:rPr>
          <w:rFonts w:ascii="Times New Roman" w:hAnsi="Times New Roman" w:cs="Times New Roman"/>
          <w:sz w:val="28"/>
          <w:szCs w:val="28"/>
        </w:rPr>
        <w:t xml:space="preserve"> и участвующим в выездной проверке экспертам беспрепятственный доступ к объектам надзора.</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Раздел 3. Критерии правомерного поведения по соблюдению обязательных</w:t>
      </w:r>
      <w:r>
        <w:rPr>
          <w:rFonts w:ascii="Times New Roman" w:hAnsi="Times New Roman" w:cs="Times New Roman"/>
          <w:sz w:val="28"/>
          <w:szCs w:val="28"/>
        </w:rPr>
        <w:t xml:space="preserve"> </w:t>
      </w:r>
      <w:r w:rsidRPr="00F2012F">
        <w:rPr>
          <w:rFonts w:ascii="Times New Roman" w:hAnsi="Times New Roman" w:cs="Times New Roman"/>
          <w:sz w:val="28"/>
          <w:szCs w:val="28"/>
        </w:rPr>
        <w:t>требований.</w:t>
      </w:r>
    </w:p>
    <w:p w:rsidR="00F2012F" w:rsidRPr="00F2012F" w:rsidRDefault="00F2012F"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2012F">
        <w:rPr>
          <w:rFonts w:ascii="Times New Roman" w:hAnsi="Times New Roman" w:cs="Times New Roman"/>
          <w:sz w:val="28"/>
          <w:szCs w:val="28"/>
        </w:rPr>
        <w:t>.</w:t>
      </w:r>
      <w:r w:rsidRPr="00F2012F">
        <w:rPr>
          <w:rFonts w:ascii="Times New Roman" w:hAnsi="Times New Roman" w:cs="Times New Roman"/>
          <w:sz w:val="28"/>
          <w:szCs w:val="28"/>
        </w:rPr>
        <w:tab/>
        <w:t xml:space="preserve">Собственникам и пользователям объектов культурного наследия в целях </w:t>
      </w:r>
      <w:proofErr w:type="gramStart"/>
      <w:r w:rsidRPr="00F2012F">
        <w:rPr>
          <w:rFonts w:ascii="Times New Roman" w:hAnsi="Times New Roman" w:cs="Times New Roman"/>
          <w:sz w:val="28"/>
          <w:szCs w:val="28"/>
        </w:rPr>
        <w:t>недопущения нарушения обязательных требований законодательства Российской Федерации</w:t>
      </w:r>
      <w:proofErr w:type="gramEnd"/>
      <w:r w:rsidRPr="00F2012F">
        <w:rPr>
          <w:rFonts w:ascii="Times New Roman" w:hAnsi="Times New Roman" w:cs="Times New Roman"/>
          <w:sz w:val="28"/>
          <w:szCs w:val="28"/>
        </w:rPr>
        <w:t xml:space="preserve"> в области охраны объектов культурного наследия необходимо:</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1)</w:t>
      </w:r>
      <w:r w:rsidRPr="00F2012F">
        <w:rPr>
          <w:rFonts w:ascii="Times New Roman" w:hAnsi="Times New Roman" w:cs="Times New Roman"/>
          <w:sz w:val="28"/>
          <w:szCs w:val="28"/>
        </w:rPr>
        <w:tab/>
        <w:t xml:space="preserve"> своевременно проводить работы по сохранению объектов культурного наследия;</w:t>
      </w:r>
    </w:p>
    <w:p w:rsidR="0062087E"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2)</w:t>
      </w:r>
      <w:r w:rsidRPr="00F2012F">
        <w:rPr>
          <w:rFonts w:ascii="Times New Roman" w:hAnsi="Times New Roman" w:cs="Times New Roman"/>
          <w:sz w:val="28"/>
          <w:szCs w:val="28"/>
        </w:rPr>
        <w:tab/>
        <w:t xml:space="preserve"> выполнять все требования, установленные пунктами 1-3 статьи 47.3 Федерального закона </w:t>
      </w:r>
      <w:r w:rsidR="0062087E" w:rsidRPr="0062087E">
        <w:rPr>
          <w:rFonts w:ascii="Times New Roman" w:hAnsi="Times New Roman" w:cs="Times New Roman"/>
          <w:sz w:val="28"/>
          <w:szCs w:val="28"/>
        </w:rPr>
        <w:t>25.06.2002 № 73-ФЗ</w:t>
      </w:r>
      <w:r w:rsidRPr="00F2012F">
        <w:rPr>
          <w:rFonts w:ascii="Times New Roman" w:hAnsi="Times New Roman" w:cs="Times New Roman"/>
          <w:sz w:val="28"/>
          <w:szCs w:val="28"/>
        </w:rPr>
        <w:t xml:space="preserve">. </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3)</w:t>
      </w:r>
      <w:r w:rsidRPr="00F2012F">
        <w:rPr>
          <w:rFonts w:ascii="Times New Roman" w:hAnsi="Times New Roman" w:cs="Times New Roman"/>
          <w:sz w:val="28"/>
          <w:szCs w:val="28"/>
        </w:rPr>
        <w:tab/>
        <w:t xml:space="preserve"> в случае, если </w:t>
      </w:r>
      <w:r w:rsidR="0062087E">
        <w:rPr>
          <w:rFonts w:ascii="Times New Roman" w:hAnsi="Times New Roman" w:cs="Times New Roman"/>
          <w:sz w:val="28"/>
          <w:szCs w:val="28"/>
        </w:rPr>
        <w:t>Комитетом</w:t>
      </w:r>
      <w:r w:rsidRPr="00F2012F">
        <w:rPr>
          <w:rFonts w:ascii="Times New Roman" w:hAnsi="Times New Roman" w:cs="Times New Roman"/>
          <w:sz w:val="28"/>
          <w:szCs w:val="28"/>
        </w:rPr>
        <w:t xml:space="preserve"> в соответствии с пунктом 4 статьи 47.3 Федерального закона </w:t>
      </w:r>
      <w:r w:rsidR="0062087E" w:rsidRPr="0062087E">
        <w:rPr>
          <w:rFonts w:ascii="Times New Roman" w:hAnsi="Times New Roman" w:cs="Times New Roman"/>
          <w:sz w:val="28"/>
          <w:szCs w:val="28"/>
        </w:rPr>
        <w:t xml:space="preserve">25.06.2002 № 73-ФЗ </w:t>
      </w:r>
      <w:r w:rsidRPr="00F2012F">
        <w:rPr>
          <w:rFonts w:ascii="Times New Roman" w:hAnsi="Times New Roman" w:cs="Times New Roman"/>
          <w:sz w:val="28"/>
          <w:szCs w:val="28"/>
        </w:rPr>
        <w:t>будут установлены дополнительные требования к содержанию и использованию объекта культурного наследия, выполнять эти требования;</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4)</w:t>
      </w:r>
      <w:r w:rsidRPr="00F2012F">
        <w:rPr>
          <w:rFonts w:ascii="Times New Roman" w:hAnsi="Times New Roman" w:cs="Times New Roman"/>
          <w:sz w:val="28"/>
          <w:szCs w:val="28"/>
        </w:rPr>
        <w:tab/>
        <w:t xml:space="preserve"> обеспечивать доступ к объекту культурного наследия в соответствии с условиями, определенными </w:t>
      </w:r>
      <w:r w:rsidR="0062087E">
        <w:rPr>
          <w:rFonts w:ascii="Times New Roman" w:hAnsi="Times New Roman" w:cs="Times New Roman"/>
          <w:sz w:val="28"/>
          <w:szCs w:val="28"/>
        </w:rPr>
        <w:t>Комитетом</w:t>
      </w:r>
      <w:r w:rsidRPr="00F2012F">
        <w:rPr>
          <w:rFonts w:ascii="Times New Roman" w:hAnsi="Times New Roman" w:cs="Times New Roman"/>
          <w:sz w:val="28"/>
          <w:szCs w:val="28"/>
        </w:rPr>
        <w:t xml:space="preserve"> совместно с собственником (иным законным владельце</w:t>
      </w:r>
      <w:r w:rsidR="0062087E">
        <w:rPr>
          <w:rFonts w:ascii="Times New Roman" w:hAnsi="Times New Roman" w:cs="Times New Roman"/>
          <w:sz w:val="28"/>
          <w:szCs w:val="28"/>
        </w:rPr>
        <w:t>м) объекта культурного наследия;</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5)</w:t>
      </w:r>
      <w:r w:rsidRPr="00F2012F">
        <w:rPr>
          <w:rFonts w:ascii="Times New Roman" w:hAnsi="Times New Roman" w:cs="Times New Roman"/>
          <w:sz w:val="28"/>
          <w:szCs w:val="28"/>
        </w:rPr>
        <w:tab/>
        <w:t xml:space="preserve"> не распространять и не допускать распространения на объекте культурного наследия наружной рекламы. Соблюдать требования к размещению наружной рекламы на объекте культурного наследия, и на его территории, если ее размещение допускается в соответствии со статьей 35.1 Федерального закона </w:t>
      </w:r>
      <w:r w:rsidR="0062087E" w:rsidRPr="0062087E">
        <w:rPr>
          <w:rFonts w:ascii="Times New Roman" w:hAnsi="Times New Roman" w:cs="Times New Roman"/>
          <w:sz w:val="28"/>
          <w:szCs w:val="28"/>
        </w:rPr>
        <w:t xml:space="preserve">25.06.2002 № 73-ФЗ </w:t>
      </w:r>
      <w:r w:rsidRPr="00F2012F">
        <w:rPr>
          <w:rFonts w:ascii="Times New Roman" w:hAnsi="Times New Roman" w:cs="Times New Roman"/>
          <w:sz w:val="28"/>
          <w:szCs w:val="28"/>
        </w:rPr>
        <w:t>и Охранным обязательством;</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6)</w:t>
      </w:r>
      <w:r w:rsidRPr="00F2012F">
        <w:rPr>
          <w:rFonts w:ascii="Times New Roman" w:hAnsi="Times New Roman" w:cs="Times New Roman"/>
          <w:sz w:val="28"/>
          <w:szCs w:val="28"/>
        </w:rPr>
        <w:tab/>
        <w:t xml:space="preserve"> обеспечить размещение на объекте культурного наследия информационных надписей и обозначений;</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7)</w:t>
      </w:r>
      <w:r w:rsidRPr="00F2012F">
        <w:rPr>
          <w:rFonts w:ascii="Times New Roman" w:hAnsi="Times New Roman" w:cs="Times New Roman"/>
          <w:sz w:val="28"/>
          <w:szCs w:val="28"/>
        </w:rPr>
        <w:tab/>
        <w:t xml:space="preserve"> принять меры по обеспечению доступности объекта культурного наследия для инвалидов в соответствии с установленным порядком и Охранным обязательством;</w:t>
      </w:r>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2012F" w:rsidRPr="00F2012F">
        <w:rPr>
          <w:rFonts w:ascii="Times New Roman" w:hAnsi="Times New Roman" w:cs="Times New Roman"/>
          <w:sz w:val="28"/>
          <w:szCs w:val="28"/>
        </w:rPr>
        <w:t>)</w:t>
      </w:r>
      <w:r w:rsidR="00F2012F" w:rsidRPr="00F2012F">
        <w:rPr>
          <w:rFonts w:ascii="Times New Roman" w:hAnsi="Times New Roman" w:cs="Times New Roman"/>
          <w:sz w:val="28"/>
          <w:szCs w:val="28"/>
        </w:rPr>
        <w:tab/>
        <w:t xml:space="preserve"> проводить работы на объекте культурного наследия только в соответствии с порядком, установленным статьей 45 Федерального закона </w:t>
      </w:r>
      <w:r w:rsidRPr="0062087E">
        <w:rPr>
          <w:rFonts w:ascii="Times New Roman" w:hAnsi="Times New Roman" w:cs="Times New Roman"/>
          <w:sz w:val="28"/>
          <w:szCs w:val="28"/>
        </w:rPr>
        <w:t>25.06.2002 № 73-ФЗ</w:t>
      </w:r>
      <w:r w:rsidR="00F2012F" w:rsidRPr="00F2012F">
        <w:rPr>
          <w:rFonts w:ascii="Times New Roman" w:hAnsi="Times New Roman" w:cs="Times New Roman"/>
          <w:sz w:val="28"/>
          <w:szCs w:val="28"/>
        </w:rPr>
        <w:t>.</w:t>
      </w:r>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2012F" w:rsidRPr="00F2012F">
        <w:rPr>
          <w:rFonts w:ascii="Times New Roman" w:hAnsi="Times New Roman" w:cs="Times New Roman"/>
          <w:sz w:val="28"/>
          <w:szCs w:val="28"/>
        </w:rPr>
        <w:t>.</w:t>
      </w:r>
      <w:r w:rsidR="00F2012F" w:rsidRPr="00F2012F">
        <w:rPr>
          <w:rFonts w:ascii="Times New Roman" w:hAnsi="Times New Roman" w:cs="Times New Roman"/>
          <w:sz w:val="28"/>
          <w:szCs w:val="28"/>
        </w:rPr>
        <w:tab/>
        <w:t xml:space="preserve"> Лицам, организующим и (или) проводящим работы на объекте культурного наследия, территории объекта культурного наследия, в зонах его охраны, на территории защитной зоны, на земельных участках, непосредственно связанных с земельным участком в границах территории объекта культурного наследия, иных территориях, необходимо:</w:t>
      </w:r>
    </w:p>
    <w:p w:rsidR="00F2012F" w:rsidRPr="00F2012F" w:rsidRDefault="00F2012F" w:rsidP="00F2012F">
      <w:pPr>
        <w:spacing w:after="0" w:line="240" w:lineRule="auto"/>
        <w:ind w:firstLine="708"/>
        <w:jc w:val="both"/>
        <w:rPr>
          <w:rFonts w:ascii="Times New Roman" w:hAnsi="Times New Roman" w:cs="Times New Roman"/>
          <w:sz w:val="28"/>
          <w:szCs w:val="28"/>
        </w:rPr>
      </w:pPr>
      <w:proofErr w:type="gramStart"/>
      <w:r w:rsidRPr="00F2012F">
        <w:rPr>
          <w:rFonts w:ascii="Times New Roman" w:hAnsi="Times New Roman" w:cs="Times New Roman"/>
          <w:sz w:val="28"/>
          <w:szCs w:val="28"/>
        </w:rPr>
        <w:t>1)</w:t>
      </w:r>
      <w:r w:rsidRPr="00F2012F">
        <w:rPr>
          <w:rFonts w:ascii="Times New Roman" w:hAnsi="Times New Roman" w:cs="Times New Roman"/>
          <w:sz w:val="28"/>
          <w:szCs w:val="28"/>
        </w:rPr>
        <w:tab/>
        <w:t xml:space="preserve"> перед планированием любой хозяйственной деятельности на конкретной территории изучить вопрос о том, не находится ли подлежащая хозяйственном освоению территория в границах зон охраны объектов </w:t>
      </w:r>
      <w:r w:rsidRPr="00F2012F">
        <w:rPr>
          <w:rFonts w:ascii="Times New Roman" w:hAnsi="Times New Roman" w:cs="Times New Roman"/>
          <w:sz w:val="28"/>
          <w:szCs w:val="28"/>
        </w:rPr>
        <w:lastRenderedPageBreak/>
        <w:t>культурного наследия, защитной зоны объектов культурного наследия, в границах территорий объектов культурного наследия.</w:t>
      </w:r>
      <w:proofErr w:type="gramEnd"/>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В случае</w:t>
      </w:r>
      <w:proofErr w:type="gramStart"/>
      <w:r w:rsidRPr="00F2012F">
        <w:rPr>
          <w:rFonts w:ascii="Times New Roman" w:hAnsi="Times New Roman" w:cs="Times New Roman"/>
          <w:sz w:val="28"/>
          <w:szCs w:val="28"/>
        </w:rPr>
        <w:t>,</w:t>
      </w:r>
      <w:proofErr w:type="gramEnd"/>
      <w:r w:rsidRPr="00F2012F">
        <w:rPr>
          <w:rFonts w:ascii="Times New Roman" w:hAnsi="Times New Roman" w:cs="Times New Roman"/>
          <w:sz w:val="28"/>
          <w:szCs w:val="28"/>
        </w:rPr>
        <w:t xml:space="preserve"> если земли, подлежащие хозяйственному освоению, находятся в границах указанных выше территорий, неукоснительной соблюдать установленные соответствующими нормативными правовыми актами режимы использования территорий, градостроительные регламенты;</w:t>
      </w:r>
    </w:p>
    <w:p w:rsidR="00F2012F" w:rsidRPr="00F2012F" w:rsidRDefault="00F2012F" w:rsidP="00F2012F">
      <w:pPr>
        <w:spacing w:after="0" w:line="240" w:lineRule="auto"/>
        <w:ind w:firstLine="708"/>
        <w:jc w:val="both"/>
        <w:rPr>
          <w:rFonts w:ascii="Times New Roman" w:hAnsi="Times New Roman" w:cs="Times New Roman"/>
          <w:sz w:val="28"/>
          <w:szCs w:val="28"/>
        </w:rPr>
      </w:pPr>
      <w:proofErr w:type="gramStart"/>
      <w:r w:rsidRPr="00F2012F">
        <w:rPr>
          <w:rFonts w:ascii="Times New Roman" w:hAnsi="Times New Roman" w:cs="Times New Roman"/>
          <w:sz w:val="28"/>
          <w:szCs w:val="28"/>
        </w:rPr>
        <w:t>2)</w:t>
      </w:r>
      <w:r w:rsidRPr="00F2012F">
        <w:rPr>
          <w:rFonts w:ascii="Times New Roman" w:hAnsi="Times New Roman" w:cs="Times New Roman"/>
          <w:sz w:val="28"/>
          <w:szCs w:val="28"/>
        </w:rPr>
        <w:tab/>
        <w:t xml:space="preserve"> перед планированием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I статьи 25 Лесного кодекса Российской Федерации) и иных работ, получить в </w:t>
      </w:r>
      <w:r w:rsidR="0062087E">
        <w:rPr>
          <w:rFonts w:ascii="Times New Roman" w:hAnsi="Times New Roman" w:cs="Times New Roman"/>
          <w:sz w:val="28"/>
          <w:szCs w:val="28"/>
        </w:rPr>
        <w:t>Комитете</w:t>
      </w:r>
      <w:r w:rsidRPr="00F2012F">
        <w:rPr>
          <w:rFonts w:ascii="Times New Roman" w:hAnsi="Times New Roman" w:cs="Times New Roman"/>
          <w:sz w:val="28"/>
          <w:szCs w:val="28"/>
        </w:rPr>
        <w:t xml:space="preserve"> информацию о наличии (отсутствии) на землях, подлежащих хозяйственному освоению, объектов культурного наследия, включенных в ЕГРОКН, выявленных объектов</w:t>
      </w:r>
      <w:proofErr w:type="gramEnd"/>
      <w:r w:rsidRPr="00F2012F">
        <w:rPr>
          <w:rFonts w:ascii="Times New Roman" w:hAnsi="Times New Roman" w:cs="Times New Roman"/>
          <w:sz w:val="28"/>
          <w:szCs w:val="28"/>
        </w:rPr>
        <w:t xml:space="preserve"> культурного наследия либо объектов, обладающих признаками объекта культурного наследия;</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 xml:space="preserve">В случае отсутствия в </w:t>
      </w:r>
      <w:r w:rsidR="0062087E">
        <w:rPr>
          <w:rFonts w:ascii="Times New Roman" w:hAnsi="Times New Roman" w:cs="Times New Roman"/>
          <w:sz w:val="28"/>
          <w:szCs w:val="28"/>
        </w:rPr>
        <w:t>Комитете</w:t>
      </w:r>
      <w:r w:rsidRPr="00F2012F">
        <w:rPr>
          <w:rFonts w:ascii="Times New Roman" w:hAnsi="Times New Roman" w:cs="Times New Roman"/>
          <w:sz w:val="28"/>
          <w:szCs w:val="28"/>
        </w:rPr>
        <w:t xml:space="preserve"> данной информации, обеспечить проведение государственной историко-культурной экспертизы земельного участка до начала его хозяйственного освоения;</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3)</w:t>
      </w:r>
      <w:r w:rsidRPr="00F2012F">
        <w:rPr>
          <w:rFonts w:ascii="Times New Roman" w:hAnsi="Times New Roman" w:cs="Times New Roman"/>
          <w:sz w:val="28"/>
          <w:szCs w:val="28"/>
        </w:rPr>
        <w:tab/>
        <w:t xml:space="preserve"> работы на земельных участках, смежных с земельным участком в границах объекта культурного наследия, проводить при обязательном наличии раздела проектной документации, содержащего мероприятия по обеспечению сохранности объекта культурного</w:t>
      </w:r>
      <w:r w:rsidR="0062087E">
        <w:rPr>
          <w:rFonts w:ascii="Times New Roman" w:hAnsi="Times New Roman" w:cs="Times New Roman"/>
          <w:sz w:val="28"/>
          <w:szCs w:val="28"/>
        </w:rPr>
        <w:t xml:space="preserve"> </w:t>
      </w:r>
      <w:r w:rsidRPr="00F2012F">
        <w:rPr>
          <w:rFonts w:ascii="Times New Roman" w:hAnsi="Times New Roman" w:cs="Times New Roman"/>
          <w:sz w:val="28"/>
          <w:szCs w:val="28"/>
        </w:rPr>
        <w:t xml:space="preserve">наследия, прошедшего государственную историко-культурную экспертизу и согласованного </w:t>
      </w:r>
      <w:r w:rsidR="0062087E">
        <w:rPr>
          <w:rFonts w:ascii="Times New Roman" w:hAnsi="Times New Roman" w:cs="Times New Roman"/>
          <w:sz w:val="28"/>
          <w:szCs w:val="28"/>
        </w:rPr>
        <w:t>Комитетом</w:t>
      </w:r>
      <w:r w:rsidRPr="00F2012F">
        <w:rPr>
          <w:rFonts w:ascii="Times New Roman" w:hAnsi="Times New Roman" w:cs="Times New Roman"/>
          <w:sz w:val="28"/>
          <w:szCs w:val="28"/>
        </w:rPr>
        <w:t>;</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4)</w:t>
      </w:r>
      <w:r w:rsidRPr="00F2012F">
        <w:rPr>
          <w:rFonts w:ascii="Times New Roman" w:hAnsi="Times New Roman" w:cs="Times New Roman"/>
          <w:sz w:val="28"/>
          <w:szCs w:val="28"/>
        </w:rPr>
        <w:tab/>
        <w:t xml:space="preserve">при обнаружении в ходе проведения хозяйственных работ объектов, обладающих признаками объекта культурного наследия, немедленно приостановить работы и уведомить </w:t>
      </w:r>
      <w:r w:rsidR="0062087E">
        <w:rPr>
          <w:rFonts w:ascii="Times New Roman" w:hAnsi="Times New Roman" w:cs="Times New Roman"/>
          <w:sz w:val="28"/>
          <w:szCs w:val="28"/>
        </w:rPr>
        <w:t>Комитет</w:t>
      </w:r>
      <w:r w:rsidRPr="00F2012F">
        <w:rPr>
          <w:rFonts w:ascii="Times New Roman" w:hAnsi="Times New Roman" w:cs="Times New Roman"/>
          <w:sz w:val="28"/>
          <w:szCs w:val="28"/>
        </w:rPr>
        <w:t xml:space="preserve"> о выявленных объектах.</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При осуществлении мероприятий государственного надзора в области охраны объектов культурного наследия, лицам, в отношении которых проводятся проверки, собственникам (пользователям) объектов культурного наследия необходимо:</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1)</w:t>
      </w:r>
      <w:r w:rsidRPr="00F2012F">
        <w:rPr>
          <w:rFonts w:ascii="Times New Roman" w:hAnsi="Times New Roman" w:cs="Times New Roman"/>
          <w:sz w:val="28"/>
          <w:szCs w:val="28"/>
        </w:rPr>
        <w:tab/>
        <w:t xml:space="preserve"> выполнять предписания об устранении выявленных нарушений в установленные сроки и в полном объеме;</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2)</w:t>
      </w:r>
      <w:r w:rsidRPr="00F2012F">
        <w:rPr>
          <w:rFonts w:ascii="Times New Roman" w:hAnsi="Times New Roman" w:cs="Times New Roman"/>
          <w:sz w:val="28"/>
          <w:szCs w:val="28"/>
        </w:rPr>
        <w:tab/>
        <w:t xml:space="preserve"> немедленно приостанавливать работы в случае получения соответствующего предписания </w:t>
      </w:r>
      <w:r w:rsidR="0062087E">
        <w:rPr>
          <w:rFonts w:ascii="Times New Roman" w:hAnsi="Times New Roman" w:cs="Times New Roman"/>
          <w:sz w:val="28"/>
          <w:szCs w:val="28"/>
        </w:rPr>
        <w:t>Комитета</w:t>
      </w:r>
      <w:r w:rsidRPr="00F2012F">
        <w:rPr>
          <w:rFonts w:ascii="Times New Roman" w:hAnsi="Times New Roman" w:cs="Times New Roman"/>
          <w:sz w:val="28"/>
          <w:szCs w:val="28"/>
        </w:rPr>
        <w:t>;</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3)</w:t>
      </w:r>
      <w:r w:rsidRPr="00F2012F">
        <w:rPr>
          <w:rFonts w:ascii="Times New Roman" w:hAnsi="Times New Roman" w:cs="Times New Roman"/>
          <w:sz w:val="28"/>
          <w:szCs w:val="28"/>
        </w:rPr>
        <w:tab/>
        <w:t xml:space="preserve"> не препятствовать проведению проверок;</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4)</w:t>
      </w:r>
      <w:r w:rsidRPr="00F2012F">
        <w:rPr>
          <w:rFonts w:ascii="Times New Roman" w:hAnsi="Times New Roman" w:cs="Times New Roman"/>
          <w:sz w:val="28"/>
          <w:szCs w:val="28"/>
        </w:rPr>
        <w:tab/>
        <w:t xml:space="preserve"> не препятствовать проведению мероприятий по </w:t>
      </w:r>
      <w:proofErr w:type="gramStart"/>
      <w:r w:rsidRPr="00F2012F">
        <w:rPr>
          <w:rFonts w:ascii="Times New Roman" w:hAnsi="Times New Roman" w:cs="Times New Roman"/>
          <w:sz w:val="28"/>
          <w:szCs w:val="28"/>
        </w:rPr>
        <w:t>контролю за</w:t>
      </w:r>
      <w:proofErr w:type="gramEnd"/>
      <w:r w:rsidRPr="00F2012F">
        <w:rPr>
          <w:rFonts w:ascii="Times New Roman" w:hAnsi="Times New Roman" w:cs="Times New Roman"/>
          <w:sz w:val="28"/>
          <w:szCs w:val="28"/>
        </w:rPr>
        <w:t xml:space="preserve"> состоянием объектов культурного наследия, а также систематическому наблюдению.</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Раздел 4. Юридические последствия несоблюдения обязательных требований</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Глава 9. Привлечение к административной ответственности</w:t>
      </w:r>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2012F" w:rsidRPr="00F2012F">
        <w:rPr>
          <w:rFonts w:ascii="Times New Roman" w:hAnsi="Times New Roman" w:cs="Times New Roman"/>
          <w:sz w:val="28"/>
          <w:szCs w:val="28"/>
        </w:rPr>
        <w:t>.</w:t>
      </w:r>
      <w:r w:rsidR="00F2012F" w:rsidRPr="00F2012F">
        <w:rPr>
          <w:rFonts w:ascii="Times New Roman" w:hAnsi="Times New Roman" w:cs="Times New Roman"/>
          <w:sz w:val="28"/>
          <w:szCs w:val="28"/>
        </w:rPr>
        <w:tab/>
        <w:t xml:space="preserve"> Кодексом Российской Федерации об административных правонарушениях (далее - КоАП РФ) предусмотрены составы правонарушений за нарушения обязательных требований в области охраны </w:t>
      </w:r>
      <w:r w:rsidR="00F2012F" w:rsidRPr="00F2012F">
        <w:rPr>
          <w:rFonts w:ascii="Times New Roman" w:hAnsi="Times New Roman" w:cs="Times New Roman"/>
          <w:sz w:val="28"/>
          <w:szCs w:val="28"/>
        </w:rPr>
        <w:lastRenderedPageBreak/>
        <w:t>объектов культурного наследия в соответствии со статьями 7.13-7.16 и 7.33 данного кодекса.</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Статья 7 13. КоАП РФ - Нарушение требований законодательства об охране объектов культурного наследия (памятников истории и культуры) народов Российской Федерации.</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Часть 1 статьи 7.13 КоАП РФ: «нарушение требований законодательства об охране объектов культурного наследия (федерального, регионального и муниципального значения),</w:t>
      </w:r>
    </w:p>
    <w:p w:rsidR="00F2012F" w:rsidRPr="00F2012F" w:rsidRDefault="00F2012F" w:rsidP="00F2012F">
      <w:pPr>
        <w:spacing w:after="0" w:line="240" w:lineRule="auto"/>
        <w:ind w:firstLine="708"/>
        <w:jc w:val="both"/>
        <w:rPr>
          <w:rFonts w:ascii="Times New Roman" w:hAnsi="Times New Roman" w:cs="Times New Roman"/>
          <w:sz w:val="28"/>
          <w:szCs w:val="28"/>
        </w:rPr>
      </w:pPr>
      <w:proofErr w:type="gramStart"/>
      <w:r w:rsidRPr="00F2012F">
        <w:rPr>
          <w:rFonts w:ascii="Times New Roman" w:hAnsi="Times New Roman" w:cs="Times New Roman"/>
          <w:sz w:val="28"/>
          <w:szCs w:val="28"/>
        </w:rPr>
        <w:t>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roofErr w:type="gramEnd"/>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Часть 3 статьи 7.13</w:t>
      </w:r>
      <w:proofErr w:type="gramStart"/>
      <w:r w:rsidRPr="00F2012F">
        <w:rPr>
          <w:rFonts w:ascii="Times New Roman" w:hAnsi="Times New Roman" w:cs="Times New Roman"/>
          <w:sz w:val="28"/>
          <w:szCs w:val="28"/>
        </w:rPr>
        <w:t xml:space="preserve"> К</w:t>
      </w:r>
      <w:proofErr w:type="gramEnd"/>
      <w:r w:rsidRPr="00F2012F">
        <w:rPr>
          <w:rFonts w:ascii="Times New Roman" w:hAnsi="Times New Roman" w:cs="Times New Roman"/>
          <w:sz w:val="28"/>
          <w:szCs w:val="28"/>
        </w:rPr>
        <w:t>о АП РФ: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Статья 7.14. КоАП РФ -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2012F" w:rsidRPr="00F2012F" w:rsidRDefault="00F2012F" w:rsidP="00F2012F">
      <w:pPr>
        <w:spacing w:after="0" w:line="240" w:lineRule="auto"/>
        <w:ind w:firstLine="708"/>
        <w:jc w:val="both"/>
        <w:rPr>
          <w:rFonts w:ascii="Times New Roman" w:hAnsi="Times New Roman" w:cs="Times New Roman"/>
          <w:sz w:val="28"/>
          <w:szCs w:val="28"/>
        </w:rPr>
      </w:pPr>
      <w:proofErr w:type="gramStart"/>
      <w:r w:rsidRPr="00F2012F">
        <w:rPr>
          <w:rFonts w:ascii="Times New Roman" w:hAnsi="Times New Roman" w:cs="Times New Roman"/>
          <w:sz w:val="28"/>
          <w:szCs w:val="28"/>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roofErr w:type="gramEnd"/>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Статья 7.14.1 КоАП РФ -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«Уничтожение или повреждение объектов культурного наследия, в том числе выявленных объектов культурного наследия, влечет наложение административного штрафа на юридических лиц в размере от пятисот тысяч до двадцати миллионов рублей».</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 xml:space="preserve">К правонарушениям за неисполнение предписаний, выданных КГИОП, относятся </w:t>
      </w:r>
      <w:proofErr w:type="gramStart"/>
      <w:r w:rsidRPr="00F2012F">
        <w:rPr>
          <w:rFonts w:ascii="Times New Roman" w:hAnsi="Times New Roman" w:cs="Times New Roman"/>
          <w:sz w:val="28"/>
          <w:szCs w:val="28"/>
        </w:rPr>
        <w:t>следующие</w:t>
      </w:r>
      <w:proofErr w:type="gramEnd"/>
      <w:r w:rsidRPr="00F2012F">
        <w:rPr>
          <w:rFonts w:ascii="Times New Roman" w:hAnsi="Times New Roman" w:cs="Times New Roman"/>
          <w:sz w:val="28"/>
          <w:szCs w:val="28"/>
        </w:rPr>
        <w:t>.</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 xml:space="preserve">Часть 18 статьи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w:t>
      </w:r>
      <w:r w:rsidRPr="00F2012F">
        <w:rPr>
          <w:rFonts w:ascii="Times New Roman" w:hAnsi="Times New Roman" w:cs="Times New Roman"/>
          <w:sz w:val="28"/>
          <w:szCs w:val="28"/>
        </w:rPr>
        <w:lastRenderedPageBreak/>
        <w:t>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F2012F" w:rsidRPr="00F2012F" w:rsidRDefault="00F2012F" w:rsidP="00F2012F">
      <w:pPr>
        <w:spacing w:after="0" w:line="240" w:lineRule="auto"/>
        <w:ind w:firstLine="708"/>
        <w:jc w:val="both"/>
        <w:rPr>
          <w:rFonts w:ascii="Times New Roman" w:hAnsi="Times New Roman" w:cs="Times New Roman"/>
          <w:sz w:val="28"/>
          <w:szCs w:val="28"/>
        </w:rPr>
      </w:pPr>
      <w:proofErr w:type="gramStart"/>
      <w:r w:rsidRPr="00F2012F">
        <w:rPr>
          <w:rFonts w:ascii="Times New Roman" w:hAnsi="Times New Roman" w:cs="Times New Roman"/>
          <w:sz w:val="28"/>
          <w:szCs w:val="28"/>
        </w:rPr>
        <w:t>«Невыполнение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w:t>
      </w:r>
      <w:proofErr w:type="gramEnd"/>
      <w:r w:rsidRPr="00F2012F">
        <w:rPr>
          <w:rFonts w:ascii="Times New Roman" w:hAnsi="Times New Roman" w:cs="Times New Roman"/>
          <w:sz w:val="28"/>
          <w:szCs w:val="28"/>
        </w:rPr>
        <w:t xml:space="preserve"> на юридических лиц - от ста тысяч до пятисот тысяч рублей».</w:t>
      </w:r>
    </w:p>
    <w:p w:rsidR="00F2012F" w:rsidRPr="00F2012F" w:rsidRDefault="00F2012F" w:rsidP="00F2012F">
      <w:pPr>
        <w:spacing w:after="0" w:line="240" w:lineRule="auto"/>
        <w:ind w:firstLine="708"/>
        <w:jc w:val="both"/>
        <w:rPr>
          <w:rFonts w:ascii="Times New Roman" w:hAnsi="Times New Roman" w:cs="Times New Roman"/>
          <w:sz w:val="28"/>
          <w:szCs w:val="28"/>
        </w:rPr>
      </w:pPr>
      <w:proofErr w:type="gramStart"/>
      <w:r w:rsidRPr="00F2012F">
        <w:rPr>
          <w:rFonts w:ascii="Times New Roman" w:hAnsi="Times New Roman" w:cs="Times New Roman"/>
          <w:sz w:val="28"/>
          <w:szCs w:val="28"/>
        </w:rPr>
        <w:t>Часть 19 статьи 19.5 КоАП РФ: «повторное совершение административного правонарушения, предусмотренного частью 18 настоящей статьи,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roofErr w:type="gramEnd"/>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F2012F" w:rsidRPr="00F2012F">
        <w:rPr>
          <w:rFonts w:ascii="Times New Roman" w:hAnsi="Times New Roman" w:cs="Times New Roman"/>
          <w:sz w:val="28"/>
          <w:szCs w:val="28"/>
        </w:rPr>
        <w:t>лава 10. Привлечение к уголовной ответственности</w:t>
      </w:r>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2012F" w:rsidRPr="00F2012F">
        <w:rPr>
          <w:rFonts w:ascii="Times New Roman" w:hAnsi="Times New Roman" w:cs="Times New Roman"/>
          <w:sz w:val="28"/>
          <w:szCs w:val="28"/>
        </w:rPr>
        <w:t>.</w:t>
      </w:r>
      <w:r w:rsidR="00F2012F" w:rsidRPr="00F2012F">
        <w:rPr>
          <w:rFonts w:ascii="Times New Roman" w:hAnsi="Times New Roman" w:cs="Times New Roman"/>
          <w:sz w:val="28"/>
          <w:szCs w:val="28"/>
        </w:rPr>
        <w:tab/>
      </w:r>
      <w:proofErr w:type="gramStart"/>
      <w:r w:rsidR="00F2012F" w:rsidRPr="00F2012F">
        <w:rPr>
          <w:rFonts w:ascii="Times New Roman" w:hAnsi="Times New Roman" w:cs="Times New Roman"/>
          <w:sz w:val="28"/>
          <w:szCs w:val="28"/>
        </w:rPr>
        <w:t>Статья 243 Уголовного кодекса Российской Федерации (далее - УК РФ) -</w:t>
      </w:r>
      <w:r>
        <w:rPr>
          <w:rFonts w:ascii="Times New Roman" w:hAnsi="Times New Roman" w:cs="Times New Roman"/>
          <w:sz w:val="28"/>
          <w:szCs w:val="28"/>
        </w:rPr>
        <w:t xml:space="preserve"> у</w:t>
      </w:r>
      <w:r w:rsidR="00F2012F" w:rsidRPr="00F2012F">
        <w:rPr>
          <w:rFonts w:ascii="Times New Roman" w:hAnsi="Times New Roman" w:cs="Times New Roman"/>
          <w:sz w:val="28"/>
          <w:szCs w:val="28"/>
        </w:rPr>
        <w:t>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roofErr w:type="gramEnd"/>
    </w:p>
    <w:p w:rsidR="00F2012F" w:rsidRPr="00F2012F" w:rsidRDefault="00F2012F" w:rsidP="00F2012F">
      <w:pPr>
        <w:spacing w:after="0" w:line="240" w:lineRule="auto"/>
        <w:ind w:firstLine="708"/>
        <w:jc w:val="both"/>
        <w:rPr>
          <w:rFonts w:ascii="Times New Roman" w:hAnsi="Times New Roman" w:cs="Times New Roman"/>
          <w:sz w:val="28"/>
          <w:szCs w:val="28"/>
        </w:rPr>
      </w:pPr>
      <w:proofErr w:type="gramStart"/>
      <w:r w:rsidRPr="00F2012F">
        <w:rPr>
          <w:rFonts w:ascii="Times New Roman" w:hAnsi="Times New Roman" w:cs="Times New Roman"/>
          <w:sz w:val="28"/>
          <w:szCs w:val="28"/>
        </w:rPr>
        <w:t>Часть 1 статьи 243 УК РФ: «уничтожение или повреждение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наказываются штрафом в размере до трех миллионов рублей или в размере заработной платы или иного дохода осужденного за период</w:t>
      </w:r>
      <w:proofErr w:type="gramEnd"/>
      <w:r w:rsidRPr="00F2012F">
        <w:rPr>
          <w:rFonts w:ascii="Times New Roman" w:hAnsi="Times New Roman" w:cs="Times New Roman"/>
          <w:sz w:val="28"/>
          <w:szCs w:val="28"/>
        </w:rPr>
        <w:t xml:space="preserve">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F2012F" w:rsidRPr="00F2012F" w:rsidRDefault="00F2012F" w:rsidP="00F2012F">
      <w:pPr>
        <w:spacing w:after="0" w:line="240" w:lineRule="auto"/>
        <w:ind w:firstLine="708"/>
        <w:jc w:val="both"/>
        <w:rPr>
          <w:rFonts w:ascii="Times New Roman" w:hAnsi="Times New Roman" w:cs="Times New Roman"/>
          <w:sz w:val="28"/>
          <w:szCs w:val="28"/>
        </w:rPr>
      </w:pPr>
      <w:proofErr w:type="gramStart"/>
      <w:r w:rsidRPr="00F2012F">
        <w:rPr>
          <w:rFonts w:ascii="Times New Roman" w:hAnsi="Times New Roman" w:cs="Times New Roman"/>
          <w:sz w:val="28"/>
          <w:szCs w:val="28"/>
        </w:rPr>
        <w:t>Часть 2 статьи 243 УК РФ: «деяния, предусмотренные частью 1 данной статьи, совершенные в отношении особо ценных объектов культурного наследия, объектов культурного наследия,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или выявленных объектов археологического наследия, наказываются штрафом в размере до пяти миллионов рублей или</w:t>
      </w:r>
      <w:proofErr w:type="gramEnd"/>
      <w:r w:rsidRPr="00F2012F">
        <w:rPr>
          <w:rFonts w:ascii="Times New Roman" w:hAnsi="Times New Roman" w:cs="Times New Roman"/>
          <w:sz w:val="28"/>
          <w:szCs w:val="28"/>
        </w:rPr>
        <w:t xml:space="preserve">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F2012F" w:rsidRPr="00F2012F" w:rsidRDefault="00F2012F" w:rsidP="00F2012F">
      <w:pPr>
        <w:spacing w:after="0" w:line="240" w:lineRule="auto"/>
        <w:ind w:firstLine="708"/>
        <w:jc w:val="both"/>
        <w:rPr>
          <w:rFonts w:ascii="Times New Roman" w:hAnsi="Times New Roman" w:cs="Times New Roman"/>
          <w:sz w:val="28"/>
          <w:szCs w:val="28"/>
        </w:rPr>
      </w:pPr>
      <w:proofErr w:type="gramStart"/>
      <w:r w:rsidRPr="00F2012F">
        <w:rPr>
          <w:rFonts w:ascii="Times New Roman" w:hAnsi="Times New Roman" w:cs="Times New Roman"/>
          <w:sz w:val="28"/>
          <w:szCs w:val="28"/>
        </w:rPr>
        <w:lastRenderedPageBreak/>
        <w:t>Статья 243.1 УК РФ -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наказывается штрафом в размере до одного миллиона рублей или в размере</w:t>
      </w:r>
      <w:proofErr w:type="gramEnd"/>
      <w:r w:rsidRPr="00F2012F">
        <w:rPr>
          <w:rFonts w:ascii="Times New Roman" w:hAnsi="Times New Roman" w:cs="Times New Roman"/>
          <w:sz w:val="28"/>
          <w:szCs w:val="28"/>
        </w:rPr>
        <w:t xml:space="preserve">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 xml:space="preserve">Примечание. </w:t>
      </w:r>
      <w:proofErr w:type="gramStart"/>
      <w:r w:rsidRPr="00F2012F">
        <w:rPr>
          <w:rFonts w:ascii="Times New Roman" w:hAnsi="Times New Roman" w:cs="Times New Roman"/>
          <w:sz w:val="28"/>
          <w:szCs w:val="28"/>
        </w:rPr>
        <w:t>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w:t>
      </w:r>
      <w:proofErr w:type="gramEnd"/>
      <w:r w:rsidRPr="00F2012F">
        <w:rPr>
          <w:rFonts w:ascii="Times New Roman" w:hAnsi="Times New Roman" w:cs="Times New Roman"/>
          <w:sz w:val="28"/>
          <w:szCs w:val="28"/>
        </w:rPr>
        <w:t xml:space="preserve"> с законодательством Российской Федерации для сохранения объекта археологического наследия, </w:t>
      </w:r>
      <w:proofErr w:type="gramStart"/>
      <w:r w:rsidRPr="00F2012F">
        <w:rPr>
          <w:rFonts w:ascii="Times New Roman" w:hAnsi="Times New Roman" w:cs="Times New Roman"/>
          <w:sz w:val="28"/>
          <w:szCs w:val="28"/>
        </w:rPr>
        <w:t>превышающая</w:t>
      </w:r>
      <w:proofErr w:type="gramEnd"/>
      <w:r w:rsidRPr="00F2012F">
        <w:rPr>
          <w:rFonts w:ascii="Times New Roman" w:hAnsi="Times New Roman" w:cs="Times New Roman"/>
          <w:sz w:val="28"/>
          <w:szCs w:val="28"/>
        </w:rPr>
        <w:t xml:space="preserve"> пятьсот тысяч рублей.</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Глава 11. Объявление предостережения о недопустимости нарушений обязательных требований</w:t>
      </w:r>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2012F" w:rsidRPr="00F2012F">
        <w:rPr>
          <w:rFonts w:ascii="Times New Roman" w:hAnsi="Times New Roman" w:cs="Times New Roman"/>
          <w:sz w:val="28"/>
          <w:szCs w:val="28"/>
        </w:rPr>
        <w:t>.</w:t>
      </w:r>
      <w:r w:rsidR="00F2012F" w:rsidRPr="00F2012F">
        <w:rPr>
          <w:rFonts w:ascii="Times New Roman" w:hAnsi="Times New Roman" w:cs="Times New Roman"/>
          <w:sz w:val="28"/>
          <w:szCs w:val="28"/>
        </w:rPr>
        <w:tab/>
        <w:t xml:space="preserve"> </w:t>
      </w:r>
      <w:proofErr w:type="gramStart"/>
      <w:r w:rsidR="00F2012F" w:rsidRPr="00F2012F">
        <w:rPr>
          <w:rFonts w:ascii="Times New Roman" w:hAnsi="Times New Roman" w:cs="Times New Roman"/>
          <w:sz w:val="28"/>
          <w:szCs w:val="28"/>
        </w:rPr>
        <w:t xml:space="preserve">В соответствии со статьей 8.2 Федерального закона № 243-ФЗ при наличии у </w:t>
      </w:r>
      <w:r>
        <w:rPr>
          <w:rFonts w:ascii="Times New Roman" w:hAnsi="Times New Roman" w:cs="Times New Roman"/>
          <w:sz w:val="28"/>
          <w:szCs w:val="28"/>
        </w:rPr>
        <w:t>Комитета</w:t>
      </w:r>
      <w:r w:rsidR="00F2012F" w:rsidRPr="00F2012F">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00F2012F" w:rsidRPr="00F2012F">
        <w:rPr>
          <w:rFonts w:ascii="Times New Roman" w:hAnsi="Times New Roman" w:cs="Times New Roman"/>
          <w:sz w:val="28"/>
          <w:szCs w:val="28"/>
        </w:rPr>
        <w:t xml:space="preserve"> самоуправления, из средств массовой информации </w:t>
      </w:r>
      <w:r>
        <w:rPr>
          <w:rFonts w:ascii="Times New Roman" w:hAnsi="Times New Roman" w:cs="Times New Roman"/>
          <w:sz w:val="28"/>
          <w:szCs w:val="28"/>
        </w:rPr>
        <w:t>Комитет</w:t>
      </w:r>
      <w:r w:rsidR="00F2012F" w:rsidRPr="00F2012F">
        <w:rPr>
          <w:rFonts w:ascii="Times New Roman" w:hAnsi="Times New Roman" w:cs="Times New Roman"/>
          <w:sz w:val="28"/>
          <w:szCs w:val="28"/>
        </w:rPr>
        <w:t xml:space="preserve">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w:t>
      </w:r>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2012F" w:rsidRPr="00F2012F">
        <w:rPr>
          <w:rFonts w:ascii="Times New Roman" w:hAnsi="Times New Roman" w:cs="Times New Roman"/>
          <w:sz w:val="28"/>
          <w:szCs w:val="28"/>
        </w:rPr>
        <w:t>.</w:t>
      </w:r>
      <w:r w:rsidR="00F2012F" w:rsidRPr="00F2012F">
        <w:rPr>
          <w:rFonts w:ascii="Times New Roman" w:hAnsi="Times New Roman" w:cs="Times New Roman"/>
          <w:sz w:val="28"/>
          <w:szCs w:val="28"/>
        </w:rPr>
        <w:tab/>
        <w:t xml:space="preserve"> Обязательным условием объявления предостережения является отсутствие подтвержденных данных о том, что нарушение обязательных требований, причинило вред объектам культурного наследия либо создало угрозу причинения такого вреда.</w:t>
      </w:r>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2012F" w:rsidRPr="00F2012F">
        <w:rPr>
          <w:rFonts w:ascii="Times New Roman" w:hAnsi="Times New Roman" w:cs="Times New Roman"/>
          <w:sz w:val="28"/>
          <w:szCs w:val="28"/>
        </w:rPr>
        <w:t>.</w:t>
      </w:r>
      <w:r w:rsidR="00F2012F" w:rsidRPr="00F2012F">
        <w:rPr>
          <w:rFonts w:ascii="Times New Roman" w:hAnsi="Times New Roman" w:cs="Times New Roman"/>
          <w:sz w:val="28"/>
          <w:szCs w:val="28"/>
        </w:rPr>
        <w:tab/>
        <w:t xml:space="preserve"> При получении Предостережения юридическому лицу индивидуальному предпринимателю необходимо принять меры по обеспечению соблюдения обязательных требований и уведомить </w:t>
      </w:r>
      <w:r>
        <w:rPr>
          <w:rFonts w:ascii="Times New Roman" w:hAnsi="Times New Roman" w:cs="Times New Roman"/>
          <w:sz w:val="28"/>
          <w:szCs w:val="28"/>
        </w:rPr>
        <w:t>Комитет</w:t>
      </w:r>
      <w:r w:rsidR="00F2012F" w:rsidRPr="00F2012F">
        <w:rPr>
          <w:rFonts w:ascii="Times New Roman" w:hAnsi="Times New Roman" w:cs="Times New Roman"/>
          <w:sz w:val="28"/>
          <w:szCs w:val="28"/>
        </w:rPr>
        <w:t xml:space="preserve"> об исполнении Предостережения в указанный в Предостережении срок.</w:t>
      </w:r>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2012F" w:rsidRPr="00F2012F">
        <w:rPr>
          <w:rFonts w:ascii="Times New Roman" w:hAnsi="Times New Roman" w:cs="Times New Roman"/>
          <w:sz w:val="28"/>
          <w:szCs w:val="28"/>
        </w:rPr>
        <w:t>.</w:t>
      </w:r>
      <w:r w:rsidR="00F2012F" w:rsidRPr="00F2012F">
        <w:rPr>
          <w:rFonts w:ascii="Times New Roman" w:hAnsi="Times New Roman" w:cs="Times New Roman"/>
          <w:sz w:val="28"/>
          <w:szCs w:val="28"/>
        </w:rPr>
        <w:tab/>
        <w:t xml:space="preserve"> В случае несогласия с фактами, изложенными в Предостережении, юридическое лицо, индивидуальный предприниматель вправе представить в </w:t>
      </w:r>
      <w:r>
        <w:rPr>
          <w:rFonts w:ascii="Times New Roman" w:hAnsi="Times New Roman" w:cs="Times New Roman"/>
          <w:sz w:val="28"/>
          <w:szCs w:val="28"/>
        </w:rPr>
        <w:t>Комитет</w:t>
      </w:r>
      <w:r w:rsidR="00F2012F" w:rsidRPr="00F2012F">
        <w:rPr>
          <w:rFonts w:ascii="Times New Roman" w:hAnsi="Times New Roman" w:cs="Times New Roman"/>
          <w:sz w:val="28"/>
          <w:szCs w:val="28"/>
        </w:rPr>
        <w:t xml:space="preserve"> возражения на Предостережение в указанный в Предостережении срок</w:t>
      </w:r>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F2012F" w:rsidRPr="00F2012F">
        <w:rPr>
          <w:rFonts w:ascii="Times New Roman" w:hAnsi="Times New Roman" w:cs="Times New Roman"/>
          <w:sz w:val="28"/>
          <w:szCs w:val="28"/>
        </w:rPr>
        <w:t xml:space="preserve"> </w:t>
      </w:r>
      <w:proofErr w:type="gramStart"/>
      <w:r w:rsidR="00F2012F" w:rsidRPr="00F2012F">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w:t>
      </w:r>
      <w:proofErr w:type="gramEnd"/>
      <w:r w:rsidR="00F2012F" w:rsidRPr="00F2012F">
        <w:rPr>
          <w:rFonts w:ascii="Times New Roman" w:hAnsi="Times New Roman" w:cs="Times New Roman"/>
          <w:sz w:val="28"/>
          <w:szCs w:val="28"/>
        </w:rPr>
        <w:t xml:space="preserve"> на такое предостережение и их рассмотрения, уведомления об исполнении такого предостережения».</w:t>
      </w:r>
    </w:p>
    <w:p w:rsidR="0062087E" w:rsidRDefault="0062087E" w:rsidP="00F2012F">
      <w:pPr>
        <w:spacing w:after="0" w:line="240" w:lineRule="auto"/>
        <w:ind w:firstLine="708"/>
        <w:jc w:val="both"/>
        <w:rPr>
          <w:rFonts w:ascii="Times New Roman" w:hAnsi="Times New Roman" w:cs="Times New Roman"/>
          <w:sz w:val="28"/>
          <w:szCs w:val="28"/>
        </w:rPr>
      </w:pP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Глава 12. Обращение в суд с исковым заявлением.</w:t>
      </w:r>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2012F" w:rsidRPr="00F2012F">
        <w:rPr>
          <w:rFonts w:ascii="Times New Roman" w:hAnsi="Times New Roman" w:cs="Times New Roman"/>
          <w:sz w:val="28"/>
          <w:szCs w:val="28"/>
        </w:rPr>
        <w:t>.</w:t>
      </w:r>
      <w:r w:rsidR="00F2012F" w:rsidRPr="00F2012F">
        <w:rPr>
          <w:rFonts w:ascii="Times New Roman" w:hAnsi="Times New Roman" w:cs="Times New Roman"/>
          <w:sz w:val="28"/>
          <w:szCs w:val="28"/>
        </w:rPr>
        <w:tab/>
        <w:t xml:space="preserve"> В соответствии со статьей 11 Федерального закона № 73-ФЗ:</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 xml:space="preserve">в случае неисполнения собственником (иным законным владельцем) обязательств в области в области сохранения, использования, популяризации и государственной охраны объектов культурного наследия </w:t>
      </w:r>
      <w:r w:rsidR="0062087E">
        <w:rPr>
          <w:rFonts w:ascii="Times New Roman" w:hAnsi="Times New Roman" w:cs="Times New Roman"/>
          <w:sz w:val="28"/>
          <w:szCs w:val="28"/>
        </w:rPr>
        <w:t>Комитет</w:t>
      </w:r>
      <w:r w:rsidRPr="00F2012F">
        <w:rPr>
          <w:rFonts w:ascii="Times New Roman" w:hAnsi="Times New Roman" w:cs="Times New Roman"/>
          <w:sz w:val="28"/>
          <w:szCs w:val="28"/>
        </w:rPr>
        <w:t xml:space="preserve"> вправе подать в отношении данных лиц в суд иск о понуждении исполнения указанных обязательств в натуре;</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в случае</w:t>
      </w:r>
      <w:proofErr w:type="gramStart"/>
      <w:r w:rsidRPr="00F2012F">
        <w:rPr>
          <w:rFonts w:ascii="Times New Roman" w:hAnsi="Times New Roman" w:cs="Times New Roman"/>
          <w:sz w:val="28"/>
          <w:szCs w:val="28"/>
        </w:rPr>
        <w:t>,</w:t>
      </w:r>
      <w:proofErr w:type="gramEnd"/>
      <w:r w:rsidRPr="00F2012F">
        <w:rPr>
          <w:rFonts w:ascii="Times New Roman" w:hAnsi="Times New Roman" w:cs="Times New Roman"/>
          <w:sz w:val="28"/>
          <w:szCs w:val="28"/>
        </w:rPr>
        <w:t xml:space="preserve"> если собственник объекта культурного наследия, включенного ЕГРОКН,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w:t>
      </w:r>
      <w:r w:rsidR="0062087E">
        <w:rPr>
          <w:rFonts w:ascii="Times New Roman" w:hAnsi="Times New Roman" w:cs="Times New Roman"/>
          <w:sz w:val="28"/>
          <w:szCs w:val="28"/>
        </w:rPr>
        <w:t>Комитет</w:t>
      </w:r>
      <w:r w:rsidRPr="00F2012F">
        <w:rPr>
          <w:rFonts w:ascii="Times New Roman" w:hAnsi="Times New Roman" w:cs="Times New Roman"/>
          <w:sz w:val="28"/>
          <w:szCs w:val="28"/>
        </w:rPr>
        <w:t xml:space="preserve"> вправе подать в отношении данных лиц в суд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в случае</w:t>
      </w:r>
      <w:proofErr w:type="gramStart"/>
      <w:r w:rsidRPr="00F2012F">
        <w:rPr>
          <w:rFonts w:ascii="Times New Roman" w:hAnsi="Times New Roman" w:cs="Times New Roman"/>
          <w:sz w:val="28"/>
          <w:szCs w:val="28"/>
        </w:rPr>
        <w:t>,</w:t>
      </w:r>
      <w:proofErr w:type="gramEnd"/>
      <w:r w:rsidRPr="00F2012F">
        <w:rPr>
          <w:rFonts w:ascii="Times New Roman" w:hAnsi="Times New Roman" w:cs="Times New Roman"/>
          <w:sz w:val="28"/>
          <w:szCs w:val="28"/>
        </w:rPr>
        <w:t xml:space="preserve"> если объект культурного наследия, включенный в ЕГРОКН,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w:t>
      </w:r>
      <w:r w:rsidR="0062087E">
        <w:rPr>
          <w:rFonts w:ascii="Times New Roman" w:hAnsi="Times New Roman" w:cs="Times New Roman"/>
          <w:sz w:val="28"/>
          <w:szCs w:val="28"/>
        </w:rPr>
        <w:t>Комитет</w:t>
      </w:r>
      <w:r w:rsidRPr="00F2012F">
        <w:rPr>
          <w:rFonts w:ascii="Times New Roman" w:hAnsi="Times New Roman" w:cs="Times New Roman"/>
          <w:sz w:val="28"/>
          <w:szCs w:val="28"/>
        </w:rPr>
        <w:t xml:space="preserve"> вправе подать в отношении данных лиц в суд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F2012F" w:rsidRPr="00F2012F" w:rsidRDefault="00F2012F" w:rsidP="00F2012F">
      <w:pPr>
        <w:spacing w:after="0" w:line="240" w:lineRule="auto"/>
        <w:ind w:firstLine="708"/>
        <w:jc w:val="both"/>
        <w:rPr>
          <w:rFonts w:ascii="Times New Roman" w:hAnsi="Times New Roman" w:cs="Times New Roman"/>
          <w:sz w:val="28"/>
          <w:szCs w:val="28"/>
        </w:rPr>
      </w:pPr>
      <w:r w:rsidRPr="00F2012F">
        <w:rPr>
          <w:rFonts w:ascii="Times New Roman" w:hAnsi="Times New Roman" w:cs="Times New Roman"/>
          <w:sz w:val="28"/>
          <w:szCs w:val="28"/>
        </w:rPr>
        <w:t xml:space="preserve">Глава 18. Информирование о выявленных нарушениях, административной и судебной практике </w:t>
      </w:r>
      <w:r w:rsidR="0062087E">
        <w:rPr>
          <w:rFonts w:ascii="Times New Roman" w:hAnsi="Times New Roman" w:cs="Times New Roman"/>
          <w:sz w:val="28"/>
          <w:szCs w:val="28"/>
        </w:rPr>
        <w:t>Комитета</w:t>
      </w:r>
      <w:r w:rsidRPr="00F2012F">
        <w:rPr>
          <w:rFonts w:ascii="Times New Roman" w:hAnsi="Times New Roman" w:cs="Times New Roman"/>
          <w:sz w:val="28"/>
          <w:szCs w:val="28"/>
        </w:rPr>
        <w:t>.</w:t>
      </w:r>
    </w:p>
    <w:p w:rsidR="00F2012F" w:rsidRPr="00F2012F" w:rsidRDefault="0062087E" w:rsidP="00F2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2012F" w:rsidRPr="00F2012F">
        <w:rPr>
          <w:rFonts w:ascii="Times New Roman" w:hAnsi="Times New Roman" w:cs="Times New Roman"/>
          <w:sz w:val="28"/>
          <w:szCs w:val="28"/>
        </w:rPr>
        <w:t>.</w:t>
      </w:r>
      <w:r w:rsidR="00F2012F" w:rsidRPr="00F2012F">
        <w:rPr>
          <w:rFonts w:ascii="Times New Roman" w:hAnsi="Times New Roman" w:cs="Times New Roman"/>
          <w:sz w:val="28"/>
          <w:szCs w:val="28"/>
        </w:rPr>
        <w:tab/>
        <w:t xml:space="preserve">Информация о результатах анализа и обобщения правоприменительной практики </w:t>
      </w:r>
      <w:r>
        <w:rPr>
          <w:rFonts w:ascii="Times New Roman" w:hAnsi="Times New Roman" w:cs="Times New Roman"/>
          <w:sz w:val="28"/>
          <w:szCs w:val="28"/>
        </w:rPr>
        <w:t xml:space="preserve">Комитета </w:t>
      </w:r>
      <w:r w:rsidR="00F2012F" w:rsidRPr="00F2012F">
        <w:rPr>
          <w:rFonts w:ascii="Times New Roman" w:hAnsi="Times New Roman" w:cs="Times New Roman"/>
          <w:sz w:val="28"/>
          <w:szCs w:val="28"/>
        </w:rPr>
        <w:t xml:space="preserve"> </w:t>
      </w:r>
      <w:r>
        <w:rPr>
          <w:rFonts w:ascii="Times New Roman" w:hAnsi="Times New Roman" w:cs="Times New Roman"/>
          <w:sz w:val="28"/>
          <w:szCs w:val="28"/>
        </w:rPr>
        <w:t>публикуется</w:t>
      </w:r>
      <w:r w:rsidR="00F2012F" w:rsidRPr="00F2012F">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Комитета (в разделе ОКН).</w:t>
      </w:r>
      <w:bookmarkStart w:id="0" w:name="_GoBack"/>
      <w:bookmarkEnd w:id="0"/>
    </w:p>
    <w:sectPr w:rsidR="00F2012F" w:rsidRPr="00F2012F" w:rsidSect="005E59C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22A3C"/>
    <w:multiLevelType w:val="hybridMultilevel"/>
    <w:tmpl w:val="EDF8D3A4"/>
    <w:lvl w:ilvl="0" w:tplc="4DB20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25"/>
    <w:rsid w:val="00043516"/>
    <w:rsid w:val="00065EBF"/>
    <w:rsid w:val="00072D15"/>
    <w:rsid w:val="0007457B"/>
    <w:rsid w:val="000A79C5"/>
    <w:rsid w:val="000E5539"/>
    <w:rsid w:val="000F65C1"/>
    <w:rsid w:val="001000CE"/>
    <w:rsid w:val="00105D79"/>
    <w:rsid w:val="00194AF4"/>
    <w:rsid w:val="00197F18"/>
    <w:rsid w:val="001B60D9"/>
    <w:rsid w:val="001C0C04"/>
    <w:rsid w:val="001C2200"/>
    <w:rsid w:val="001C6D62"/>
    <w:rsid w:val="001D26BB"/>
    <w:rsid w:val="001E0B6A"/>
    <w:rsid w:val="001F5FA9"/>
    <w:rsid w:val="001F660C"/>
    <w:rsid w:val="002107F8"/>
    <w:rsid w:val="00212DDC"/>
    <w:rsid w:val="002350CE"/>
    <w:rsid w:val="00245255"/>
    <w:rsid w:val="00247D13"/>
    <w:rsid w:val="0025102C"/>
    <w:rsid w:val="00293874"/>
    <w:rsid w:val="002F772F"/>
    <w:rsid w:val="00321E2B"/>
    <w:rsid w:val="003345F4"/>
    <w:rsid w:val="00356061"/>
    <w:rsid w:val="003C397A"/>
    <w:rsid w:val="003D5E0E"/>
    <w:rsid w:val="003E6283"/>
    <w:rsid w:val="00411B80"/>
    <w:rsid w:val="00412712"/>
    <w:rsid w:val="00421B08"/>
    <w:rsid w:val="004577AA"/>
    <w:rsid w:val="00457CEE"/>
    <w:rsid w:val="00491150"/>
    <w:rsid w:val="004E7453"/>
    <w:rsid w:val="00500162"/>
    <w:rsid w:val="00500435"/>
    <w:rsid w:val="00513918"/>
    <w:rsid w:val="00533E1E"/>
    <w:rsid w:val="00541EB9"/>
    <w:rsid w:val="0054620F"/>
    <w:rsid w:val="00552C7A"/>
    <w:rsid w:val="00574313"/>
    <w:rsid w:val="005A425E"/>
    <w:rsid w:val="005C353C"/>
    <w:rsid w:val="005E59CD"/>
    <w:rsid w:val="005E5E64"/>
    <w:rsid w:val="005E6EDF"/>
    <w:rsid w:val="005E76CE"/>
    <w:rsid w:val="00600B8A"/>
    <w:rsid w:val="0062087E"/>
    <w:rsid w:val="00621FE2"/>
    <w:rsid w:val="00630A6E"/>
    <w:rsid w:val="006337D7"/>
    <w:rsid w:val="00636D11"/>
    <w:rsid w:val="00665055"/>
    <w:rsid w:val="00690018"/>
    <w:rsid w:val="006A251C"/>
    <w:rsid w:val="006A2BA6"/>
    <w:rsid w:val="006A6B49"/>
    <w:rsid w:val="006C1A63"/>
    <w:rsid w:val="006E413F"/>
    <w:rsid w:val="006E5BC0"/>
    <w:rsid w:val="00707002"/>
    <w:rsid w:val="00723E87"/>
    <w:rsid w:val="0072437A"/>
    <w:rsid w:val="007478FE"/>
    <w:rsid w:val="00775C45"/>
    <w:rsid w:val="007A3F5D"/>
    <w:rsid w:val="007D01DD"/>
    <w:rsid w:val="007D59CC"/>
    <w:rsid w:val="007F7873"/>
    <w:rsid w:val="00801257"/>
    <w:rsid w:val="008077D8"/>
    <w:rsid w:val="0082358A"/>
    <w:rsid w:val="00832A40"/>
    <w:rsid w:val="00855DD6"/>
    <w:rsid w:val="00862DE4"/>
    <w:rsid w:val="00867C60"/>
    <w:rsid w:val="008C2D7C"/>
    <w:rsid w:val="008F37C5"/>
    <w:rsid w:val="00907F42"/>
    <w:rsid w:val="00910475"/>
    <w:rsid w:val="00911CC5"/>
    <w:rsid w:val="00914EBF"/>
    <w:rsid w:val="00915053"/>
    <w:rsid w:val="00935C03"/>
    <w:rsid w:val="00935C94"/>
    <w:rsid w:val="009661E5"/>
    <w:rsid w:val="009723B1"/>
    <w:rsid w:val="00975ED4"/>
    <w:rsid w:val="0098267B"/>
    <w:rsid w:val="00993A4F"/>
    <w:rsid w:val="009A6A25"/>
    <w:rsid w:val="009A78A2"/>
    <w:rsid w:val="009B3CBF"/>
    <w:rsid w:val="009D0BD0"/>
    <w:rsid w:val="009F7E04"/>
    <w:rsid w:val="00A30B52"/>
    <w:rsid w:val="00A33C75"/>
    <w:rsid w:val="00A472BA"/>
    <w:rsid w:val="00A51677"/>
    <w:rsid w:val="00A529BC"/>
    <w:rsid w:val="00A7387B"/>
    <w:rsid w:val="00A81AE8"/>
    <w:rsid w:val="00A84480"/>
    <w:rsid w:val="00A94AE4"/>
    <w:rsid w:val="00AB51B1"/>
    <w:rsid w:val="00AC60CA"/>
    <w:rsid w:val="00AC68CC"/>
    <w:rsid w:val="00AD4C4A"/>
    <w:rsid w:val="00AE33A5"/>
    <w:rsid w:val="00B20EFB"/>
    <w:rsid w:val="00B2602D"/>
    <w:rsid w:val="00B31C65"/>
    <w:rsid w:val="00B36771"/>
    <w:rsid w:val="00B42180"/>
    <w:rsid w:val="00B50C60"/>
    <w:rsid w:val="00BC1307"/>
    <w:rsid w:val="00BE2B0B"/>
    <w:rsid w:val="00C01B14"/>
    <w:rsid w:val="00C02D44"/>
    <w:rsid w:val="00C25A75"/>
    <w:rsid w:val="00C4643A"/>
    <w:rsid w:val="00C647CE"/>
    <w:rsid w:val="00C85D8A"/>
    <w:rsid w:val="00D024C4"/>
    <w:rsid w:val="00D15CCE"/>
    <w:rsid w:val="00D26DF2"/>
    <w:rsid w:val="00D64C17"/>
    <w:rsid w:val="00D73F81"/>
    <w:rsid w:val="00D97236"/>
    <w:rsid w:val="00DC0B59"/>
    <w:rsid w:val="00DF1ACD"/>
    <w:rsid w:val="00DF7F4E"/>
    <w:rsid w:val="00E770D5"/>
    <w:rsid w:val="00EC20D5"/>
    <w:rsid w:val="00ED6F6B"/>
    <w:rsid w:val="00EE65F8"/>
    <w:rsid w:val="00F04691"/>
    <w:rsid w:val="00F2012F"/>
    <w:rsid w:val="00F258CE"/>
    <w:rsid w:val="00F341A4"/>
    <w:rsid w:val="00F70B89"/>
    <w:rsid w:val="00F8714C"/>
    <w:rsid w:val="00F92004"/>
    <w:rsid w:val="00FE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E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6EDF"/>
    <w:rPr>
      <w:rFonts w:ascii="Segoe UI" w:hAnsi="Segoe UI" w:cs="Segoe UI"/>
      <w:sz w:val="18"/>
      <w:szCs w:val="18"/>
    </w:rPr>
  </w:style>
  <w:style w:type="table" w:styleId="a5">
    <w:name w:val="Table Grid"/>
    <w:basedOn w:val="a1"/>
    <w:uiPriority w:val="39"/>
    <w:rsid w:val="008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75C45"/>
    <w:pPr>
      <w:ind w:left="720"/>
      <w:contextualSpacing/>
    </w:pPr>
  </w:style>
  <w:style w:type="paragraph" w:customStyle="1" w:styleId="a7">
    <w:name w:val="Стиль"/>
    <w:uiPriority w:val="99"/>
    <w:rsid w:val="00636D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74313"/>
    <w:rPr>
      <w:color w:val="0563C1" w:themeColor="hyperlink"/>
      <w:u w:val="single"/>
    </w:rPr>
  </w:style>
  <w:style w:type="character" w:customStyle="1" w:styleId="a9">
    <w:name w:val="Основной текст_"/>
    <w:basedOn w:val="a0"/>
    <w:link w:val="7"/>
    <w:rsid w:val="00D97236"/>
    <w:rPr>
      <w:rFonts w:ascii="Times New Roman" w:eastAsia="Times New Roman" w:hAnsi="Times New Roman" w:cs="Times New Roman"/>
      <w:spacing w:val="3"/>
      <w:sz w:val="21"/>
      <w:szCs w:val="21"/>
      <w:shd w:val="clear" w:color="auto" w:fill="FFFFFF"/>
    </w:rPr>
  </w:style>
  <w:style w:type="paragraph" w:customStyle="1" w:styleId="7">
    <w:name w:val="Основной текст7"/>
    <w:basedOn w:val="a"/>
    <w:link w:val="a9"/>
    <w:rsid w:val="00D97236"/>
    <w:pPr>
      <w:widowControl w:val="0"/>
      <w:shd w:val="clear" w:color="auto" w:fill="FFFFFF"/>
      <w:spacing w:after="0" w:line="0" w:lineRule="atLeast"/>
      <w:jc w:val="right"/>
    </w:pPr>
    <w:rPr>
      <w:rFonts w:ascii="Times New Roman" w:eastAsia="Times New Roman" w:hAnsi="Times New Roman" w:cs="Times New Roman"/>
      <w:spacing w:val="3"/>
      <w:sz w:val="21"/>
      <w:szCs w:val="21"/>
    </w:rPr>
  </w:style>
  <w:style w:type="character" w:customStyle="1" w:styleId="aa">
    <w:name w:val="Основной текст + Полужирный"/>
    <w:basedOn w:val="a9"/>
    <w:rsid w:val="00D97236"/>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3">
    <w:name w:val="Основной текст3"/>
    <w:basedOn w:val="a9"/>
    <w:rsid w:val="00D97236"/>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E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6EDF"/>
    <w:rPr>
      <w:rFonts w:ascii="Segoe UI" w:hAnsi="Segoe UI" w:cs="Segoe UI"/>
      <w:sz w:val="18"/>
      <w:szCs w:val="18"/>
    </w:rPr>
  </w:style>
  <w:style w:type="table" w:styleId="a5">
    <w:name w:val="Table Grid"/>
    <w:basedOn w:val="a1"/>
    <w:uiPriority w:val="39"/>
    <w:rsid w:val="008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75C45"/>
    <w:pPr>
      <w:ind w:left="720"/>
      <w:contextualSpacing/>
    </w:pPr>
  </w:style>
  <w:style w:type="paragraph" w:customStyle="1" w:styleId="a7">
    <w:name w:val="Стиль"/>
    <w:uiPriority w:val="99"/>
    <w:rsid w:val="00636D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74313"/>
    <w:rPr>
      <w:color w:val="0563C1" w:themeColor="hyperlink"/>
      <w:u w:val="single"/>
    </w:rPr>
  </w:style>
  <w:style w:type="character" w:customStyle="1" w:styleId="a9">
    <w:name w:val="Основной текст_"/>
    <w:basedOn w:val="a0"/>
    <w:link w:val="7"/>
    <w:rsid w:val="00D97236"/>
    <w:rPr>
      <w:rFonts w:ascii="Times New Roman" w:eastAsia="Times New Roman" w:hAnsi="Times New Roman" w:cs="Times New Roman"/>
      <w:spacing w:val="3"/>
      <w:sz w:val="21"/>
      <w:szCs w:val="21"/>
      <w:shd w:val="clear" w:color="auto" w:fill="FFFFFF"/>
    </w:rPr>
  </w:style>
  <w:style w:type="paragraph" w:customStyle="1" w:styleId="7">
    <w:name w:val="Основной текст7"/>
    <w:basedOn w:val="a"/>
    <w:link w:val="a9"/>
    <w:rsid w:val="00D97236"/>
    <w:pPr>
      <w:widowControl w:val="0"/>
      <w:shd w:val="clear" w:color="auto" w:fill="FFFFFF"/>
      <w:spacing w:after="0" w:line="0" w:lineRule="atLeast"/>
      <w:jc w:val="right"/>
    </w:pPr>
    <w:rPr>
      <w:rFonts w:ascii="Times New Roman" w:eastAsia="Times New Roman" w:hAnsi="Times New Roman" w:cs="Times New Roman"/>
      <w:spacing w:val="3"/>
      <w:sz w:val="21"/>
      <w:szCs w:val="21"/>
    </w:rPr>
  </w:style>
  <w:style w:type="character" w:customStyle="1" w:styleId="aa">
    <w:name w:val="Основной текст + Полужирный"/>
    <w:basedOn w:val="a9"/>
    <w:rsid w:val="00D97236"/>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3">
    <w:name w:val="Основной текст3"/>
    <w:basedOn w:val="a9"/>
    <w:rsid w:val="00D97236"/>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lenobl.ru/ru/dokumenty/docs_category_3/" TargetMode="External"/><Relationship Id="rId3" Type="http://schemas.microsoft.com/office/2007/relationships/stylesWithEffects" Target="stylesWithEffects.xml"/><Relationship Id="rId7" Type="http://schemas.openxmlformats.org/officeDocument/2006/relationships/hyperlink" Target="https://culture.lenobl.ru/ru/dokumenty/docs_category_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lture.lenobl.ru/ru/okn/kn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ld.culture.lenobl.ru/law/oficial_public" TargetMode="External"/><Relationship Id="rId4" Type="http://schemas.openxmlformats.org/officeDocument/2006/relationships/settings" Target="settings.xml"/><Relationship Id="rId9" Type="http://schemas.openxmlformats.org/officeDocument/2006/relationships/hyperlink" Target="https://culture.lenobl.ru/ru/dokumenty/docs_category_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10708</Words>
  <Characters>61036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Юрий Игоревич Юруть</cp:lastModifiedBy>
  <cp:revision>2</cp:revision>
  <cp:lastPrinted>2020-04-14T08:28:00Z</cp:lastPrinted>
  <dcterms:created xsi:type="dcterms:W3CDTF">2020-07-21T07:07:00Z</dcterms:created>
  <dcterms:modified xsi:type="dcterms:W3CDTF">2020-07-21T07:07:00Z</dcterms:modified>
</cp:coreProperties>
</file>